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1" simplePos="0" relativeHeight="487496704">
            <wp:simplePos x="0" y="0"/>
            <wp:positionH relativeFrom="page">
              <wp:posOffset>805934</wp:posOffset>
            </wp:positionH>
            <wp:positionV relativeFrom="paragraph">
              <wp:posOffset>32444</wp:posOffset>
            </wp:positionV>
            <wp:extent cx="512867" cy="52489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512867" cy="524891"/>
                    </a:xfrm>
                    <a:prstGeom prst="rect">
                      <a:avLst/>
                    </a:prstGeom>
                  </pic:spPr>
                </pic:pic>
              </a:graphicData>
            </a:graphic>
          </wp:anchor>
        </w:drawing>
      </w:r>
      <w:r>
        <w:rPr>
          <w:color w:val="0E0E0A"/>
          <w:w w:val="105"/>
        </w:rPr>
        <w:t>Office</w:t>
      </w:r>
      <w:r>
        <w:rPr>
          <w:color w:val="0E0E0A"/>
          <w:spacing w:val="-1"/>
          <w:w w:val="105"/>
        </w:rPr>
        <w:t> </w:t>
      </w:r>
      <w:r>
        <w:rPr>
          <w:color w:val="0E0E0A"/>
          <w:w w:val="105"/>
        </w:rPr>
        <w:t>of</w:t>
      </w:r>
      <w:r>
        <w:rPr>
          <w:color w:val="0E0E0A"/>
          <w:spacing w:val="-11"/>
          <w:w w:val="105"/>
        </w:rPr>
        <w:t> </w:t>
      </w:r>
      <w:r>
        <w:rPr>
          <w:color w:val="0E0E0A"/>
          <w:w w:val="105"/>
        </w:rPr>
        <w:t>City</w:t>
      </w:r>
      <w:r>
        <w:rPr>
          <w:color w:val="0E0E0A"/>
          <w:spacing w:val="-13"/>
          <w:w w:val="105"/>
        </w:rPr>
        <w:t> </w:t>
      </w:r>
      <w:r>
        <w:rPr>
          <w:color w:val="0E0E0A"/>
          <w:spacing w:val="-2"/>
          <w:w w:val="105"/>
        </w:rPr>
        <w:t>Clerk</w:t>
      </w:r>
    </w:p>
    <w:p>
      <w:pPr>
        <w:spacing w:before="258"/>
        <w:ind w:left="3176" w:right="39" w:firstLine="0"/>
        <w:jc w:val="center"/>
        <w:rPr>
          <w:rFonts w:ascii="Times New Roman"/>
          <w:sz w:val="26"/>
        </w:rPr>
      </w:pPr>
      <w:r>
        <w:rPr/>
        <mc:AlternateContent>
          <mc:Choice Requires="wps">
            <w:drawing>
              <wp:anchor distT="0" distB="0" distL="0" distR="0" allowOverlap="1" layoutInCell="1" locked="0" behindDoc="0" simplePos="0" relativeHeight="15730176">
                <wp:simplePos x="0" y="0"/>
                <wp:positionH relativeFrom="page">
                  <wp:posOffset>671612</wp:posOffset>
                </wp:positionH>
                <wp:positionV relativeFrom="paragraph">
                  <wp:posOffset>406464</wp:posOffset>
                </wp:positionV>
                <wp:extent cx="6569709"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569709" cy="1270"/>
                        </a:xfrm>
                        <a:custGeom>
                          <a:avLst/>
                          <a:gdLst/>
                          <a:ahLst/>
                          <a:cxnLst/>
                          <a:rect l="l" t="t" r="r" b="b"/>
                          <a:pathLst>
                            <a:path w="6569709" h="0">
                              <a:moveTo>
                                <a:pt x="0" y="0"/>
                              </a:moveTo>
                              <a:lnTo>
                                <a:pt x="6569587"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176" from="52.882843pt,32.005108pt" to="570.173217pt,32.005108pt" stroked="true" strokeweight=".720873pt" strokecolor="#000000">
                <v:stroke dashstyle="solid"/>
                <w10:wrap type="none"/>
              </v:line>
            </w:pict>
          </mc:Fallback>
        </mc:AlternateContent>
      </w:r>
      <w:r>
        <w:rPr>
          <w:rFonts w:ascii="Times New Roman"/>
          <w:color w:val="0E0E0A"/>
          <w:sz w:val="26"/>
        </w:rPr>
        <w:t>City</w:t>
      </w:r>
      <w:r>
        <w:rPr>
          <w:rFonts w:ascii="Times New Roman"/>
          <w:color w:val="0E0E0A"/>
          <w:spacing w:val="7"/>
          <w:sz w:val="26"/>
        </w:rPr>
        <w:t> </w:t>
      </w:r>
      <w:r>
        <w:rPr>
          <w:rFonts w:ascii="Times New Roman"/>
          <w:color w:val="0E0E0A"/>
          <w:sz w:val="26"/>
        </w:rPr>
        <w:t>Council</w:t>
      </w:r>
      <w:r>
        <w:rPr>
          <w:rFonts w:ascii="Times New Roman"/>
          <w:color w:val="0E0E0A"/>
          <w:spacing w:val="32"/>
          <w:sz w:val="26"/>
        </w:rPr>
        <w:t> </w:t>
      </w:r>
      <w:r>
        <w:rPr>
          <w:rFonts w:ascii="Times New Roman"/>
          <w:color w:val="0E0E0A"/>
          <w:sz w:val="26"/>
        </w:rPr>
        <w:t>Document</w:t>
      </w:r>
      <w:r>
        <w:rPr>
          <w:rFonts w:ascii="Times New Roman"/>
          <w:color w:val="0E0E0A"/>
          <w:spacing w:val="34"/>
          <w:sz w:val="26"/>
        </w:rPr>
        <w:t> </w:t>
      </w:r>
      <w:r>
        <w:rPr>
          <w:rFonts w:ascii="Times New Roman"/>
          <w:color w:val="0E0E0A"/>
          <w:sz w:val="26"/>
        </w:rPr>
        <w:t>Tracking</w:t>
      </w:r>
      <w:r>
        <w:rPr>
          <w:rFonts w:ascii="Times New Roman"/>
          <w:color w:val="0E0E0A"/>
          <w:spacing w:val="23"/>
          <w:sz w:val="26"/>
        </w:rPr>
        <w:t> </w:t>
      </w:r>
      <w:r>
        <w:rPr>
          <w:rFonts w:ascii="Times New Roman"/>
          <w:color w:val="0E0E0A"/>
          <w:spacing w:val="-2"/>
          <w:sz w:val="26"/>
        </w:rPr>
        <w:t>Sheet</w:t>
      </w:r>
    </w:p>
    <w:p>
      <w:pPr>
        <w:spacing w:before="84"/>
        <w:ind w:left="355" w:right="391" w:firstLine="0"/>
        <w:jc w:val="center"/>
        <w:rPr>
          <w:rFonts w:ascii="Times New Roman"/>
          <w:sz w:val="15"/>
        </w:rPr>
      </w:pPr>
      <w:r>
        <w:rPr/>
        <w:br w:type="column"/>
      </w:r>
      <w:r>
        <w:rPr>
          <w:rFonts w:ascii="Times New Roman"/>
          <w:color w:val="0E0E0A"/>
          <w:sz w:val="15"/>
        </w:rPr>
        <w:t>City</w:t>
      </w:r>
      <w:r>
        <w:rPr>
          <w:rFonts w:ascii="Times New Roman"/>
          <w:color w:val="0E0E0A"/>
          <w:spacing w:val="-6"/>
          <w:sz w:val="15"/>
        </w:rPr>
        <w:t> </w:t>
      </w:r>
      <w:r>
        <w:rPr>
          <w:rFonts w:ascii="Times New Roman"/>
          <w:color w:val="0E0E0A"/>
          <w:spacing w:val="-4"/>
          <w:sz w:val="15"/>
        </w:rPr>
        <w:t>Hall</w:t>
      </w:r>
    </w:p>
    <w:p>
      <w:pPr>
        <w:spacing w:line="235" w:lineRule="auto" w:before="4"/>
        <w:ind w:left="389" w:right="391" w:firstLine="0"/>
        <w:jc w:val="center"/>
        <w:rPr>
          <w:rFonts w:ascii="Times New Roman"/>
          <w:sz w:val="15"/>
        </w:rPr>
      </w:pPr>
      <w:r>
        <w:rPr>
          <w:rFonts w:ascii="Times New Roman"/>
          <w:color w:val="0E0E0A"/>
          <w:sz w:val="15"/>
        </w:rPr>
        <w:t>121</w:t>
      </w:r>
      <w:r>
        <w:rPr>
          <w:rFonts w:ascii="Times New Roman"/>
          <w:color w:val="0E0E0A"/>
          <w:spacing w:val="-10"/>
          <w:sz w:val="15"/>
        </w:rPr>
        <w:t> </w:t>
      </w:r>
      <w:r>
        <w:rPr>
          <w:rFonts w:ascii="Times New Roman"/>
          <w:color w:val="0E0E0A"/>
          <w:sz w:val="15"/>
        </w:rPr>
        <w:t>North</w:t>
      </w:r>
      <w:r>
        <w:rPr>
          <w:rFonts w:ascii="Times New Roman"/>
          <w:color w:val="0E0E0A"/>
          <w:spacing w:val="-9"/>
          <w:sz w:val="15"/>
        </w:rPr>
        <w:t> </w:t>
      </w:r>
      <w:r>
        <w:rPr>
          <w:rFonts w:ascii="Times New Roman"/>
          <w:color w:val="0E0E0A"/>
          <w:sz w:val="15"/>
        </w:rPr>
        <w:t>LaSalle</w:t>
      </w:r>
      <w:r>
        <w:rPr>
          <w:rFonts w:ascii="Times New Roman"/>
          <w:color w:val="0E0E0A"/>
          <w:spacing w:val="-10"/>
          <w:sz w:val="15"/>
        </w:rPr>
        <w:t> </w:t>
      </w:r>
      <w:r>
        <w:rPr>
          <w:rFonts w:ascii="Times New Roman"/>
          <w:color w:val="0E0E0A"/>
          <w:sz w:val="15"/>
        </w:rPr>
        <w:t>Street</w:t>
      </w:r>
      <w:r>
        <w:rPr>
          <w:rFonts w:ascii="Times New Roman"/>
          <w:color w:val="0E0E0A"/>
          <w:spacing w:val="40"/>
          <w:sz w:val="15"/>
        </w:rPr>
        <w:t> </w:t>
      </w:r>
      <w:r>
        <w:rPr>
          <w:rFonts w:ascii="Times New Roman"/>
          <w:color w:val="0E0E0A"/>
          <w:sz w:val="15"/>
        </w:rPr>
        <w:t>Room</w:t>
      </w:r>
      <w:r>
        <w:rPr>
          <w:rFonts w:ascii="Times New Roman"/>
          <w:color w:val="0E0E0A"/>
          <w:spacing w:val="-7"/>
          <w:sz w:val="15"/>
        </w:rPr>
        <w:t> </w:t>
      </w:r>
      <w:r>
        <w:rPr>
          <w:rFonts w:ascii="Times New Roman"/>
          <w:color w:val="0E0E0A"/>
          <w:sz w:val="15"/>
        </w:rPr>
        <w:t>107</w:t>
      </w:r>
    </w:p>
    <w:p>
      <w:pPr>
        <w:spacing w:line="235" w:lineRule="auto" w:before="3"/>
        <w:ind w:left="439" w:right="466" w:hanging="44"/>
        <w:jc w:val="center"/>
        <w:rPr>
          <w:rFonts w:ascii="Times New Roman"/>
          <w:sz w:val="15"/>
        </w:rPr>
      </w:pPr>
      <w:r>
        <w:rPr>
          <w:rFonts w:ascii="Times New Roman"/>
          <w:color w:val="0E0E0A"/>
          <w:sz w:val="15"/>
        </w:rPr>
        <w:t>Chicago, IL 60602</w:t>
      </w:r>
      <w:r>
        <w:rPr>
          <w:rFonts w:ascii="Times New Roman"/>
          <w:color w:val="0E0E0A"/>
          <w:spacing w:val="40"/>
          <w:sz w:val="15"/>
        </w:rPr>
        <w:t> </w:t>
      </w:r>
      <w:hyperlink r:id="rId6">
        <w:r>
          <w:rPr>
            <w:rFonts w:ascii="Times New Roman"/>
            <w:color w:val="0E0E0A"/>
            <w:spacing w:val="-2"/>
            <w:sz w:val="15"/>
          </w:rPr>
          <w:t>www.chicityclerk.com</w:t>
        </w:r>
      </w:hyperlink>
    </w:p>
    <w:p>
      <w:pPr>
        <w:spacing w:after="0" w:line="235" w:lineRule="auto"/>
        <w:jc w:val="center"/>
        <w:rPr>
          <w:rFonts w:ascii="Times New Roman"/>
          <w:sz w:val="15"/>
        </w:rPr>
        <w:sectPr>
          <w:type w:val="continuous"/>
          <w:pgSz w:w="12240" w:h="15840"/>
          <w:pgMar w:top="900" w:bottom="280" w:left="880" w:right="860"/>
          <w:cols w:num="2" w:equalWidth="0">
            <w:col w:w="7473" w:space="740"/>
            <w:col w:w="2287"/>
          </w:cols>
        </w:sectPr>
      </w:pPr>
    </w:p>
    <w:p>
      <w:pPr>
        <w:pStyle w:val="BodyText"/>
        <w:rPr>
          <w:rFonts w:ascii="Times New Roman"/>
          <w:sz w:val="20"/>
        </w:rPr>
      </w:pPr>
    </w:p>
    <w:p>
      <w:pPr>
        <w:pStyle w:val="BodyText"/>
        <w:rPr>
          <w:rFonts w:ascii="Times New Roman"/>
          <w:sz w:val="25"/>
        </w:rPr>
      </w:pPr>
    </w:p>
    <w:p>
      <w:pPr>
        <w:spacing w:after="0"/>
        <w:rPr>
          <w:rFonts w:ascii="Times New Roman"/>
          <w:sz w:val="25"/>
        </w:rPr>
        <w:sectPr>
          <w:type w:val="continuous"/>
          <w:pgSz w:w="12240" w:h="15840"/>
          <w:pgMar w:top="900" w:bottom="280" w:left="880" w:right="860"/>
        </w:sectPr>
      </w:pPr>
    </w:p>
    <w:p>
      <w:pPr>
        <w:spacing w:line="499" w:lineRule="auto" w:before="89"/>
        <w:ind w:left="204" w:right="0" w:firstLine="14"/>
        <w:jc w:val="left"/>
        <w:rPr>
          <w:b/>
          <w:sz w:val="29"/>
        </w:rPr>
      </w:pPr>
      <w:r>
        <w:rPr>
          <w:b/>
          <w:color w:val="0E0E0A"/>
          <w:w w:val="105"/>
          <w:sz w:val="29"/>
        </w:rPr>
        <w:t>Matter ID: Meeting</w:t>
      </w:r>
      <w:r>
        <w:rPr>
          <w:b/>
          <w:color w:val="0E0E0A"/>
          <w:spacing w:val="-22"/>
          <w:w w:val="105"/>
          <w:sz w:val="29"/>
        </w:rPr>
        <w:t> </w:t>
      </w:r>
      <w:r>
        <w:rPr>
          <w:b/>
          <w:color w:val="0E0E0A"/>
          <w:w w:val="105"/>
          <w:sz w:val="29"/>
        </w:rPr>
        <w:t>Date: </w:t>
      </w:r>
      <w:r>
        <w:rPr>
          <w:b/>
          <w:color w:val="0E0E0A"/>
          <w:spacing w:val="-2"/>
          <w:w w:val="105"/>
          <w:sz w:val="29"/>
        </w:rPr>
        <w:t>Sponsor(s): </w:t>
      </w:r>
      <w:r>
        <w:rPr>
          <w:b/>
          <w:color w:val="0E0E0A"/>
          <w:spacing w:val="-4"/>
          <w:w w:val="105"/>
          <w:sz w:val="29"/>
        </w:rPr>
        <w:t>Type:</w:t>
      </w:r>
    </w:p>
    <w:p>
      <w:pPr>
        <w:spacing w:line="240" w:lineRule="auto" w:before="0"/>
        <w:rPr>
          <w:b/>
          <w:sz w:val="34"/>
        </w:rPr>
      </w:pPr>
      <w:r>
        <w:rPr/>
        <w:br w:type="column"/>
      </w:r>
      <w:r>
        <w:rPr>
          <w:b/>
          <w:sz w:val="34"/>
        </w:rPr>
      </w:r>
    </w:p>
    <w:p>
      <w:pPr>
        <w:pStyle w:val="BodyText"/>
        <w:spacing w:before="2"/>
        <w:rPr>
          <w:b/>
          <w:sz w:val="34"/>
        </w:rPr>
      </w:pPr>
    </w:p>
    <w:p>
      <w:pPr>
        <w:spacing w:before="0"/>
        <w:ind w:left="206" w:right="0" w:firstLine="0"/>
        <w:jc w:val="left"/>
        <w:rPr>
          <w:sz w:val="30"/>
        </w:rPr>
      </w:pPr>
      <w:r>
        <w:rPr>
          <w:color w:val="0E0E0A"/>
          <w:spacing w:val="-2"/>
          <w:sz w:val="30"/>
        </w:rPr>
        <w:t>9/13/2023</w:t>
      </w:r>
    </w:p>
    <w:p>
      <w:pPr>
        <w:spacing w:before="270"/>
        <w:ind w:left="211" w:right="0" w:firstLine="0"/>
        <w:jc w:val="left"/>
        <w:rPr>
          <w:sz w:val="32"/>
        </w:rPr>
      </w:pPr>
      <w:r>
        <w:rPr>
          <w:color w:val="0E0E0A"/>
          <w:sz w:val="30"/>
        </w:rPr>
        <w:t>Johnson</w:t>
      </w:r>
      <w:r>
        <w:rPr>
          <w:color w:val="0E0E0A"/>
          <w:spacing w:val="16"/>
          <w:sz w:val="30"/>
        </w:rPr>
        <w:t> </w:t>
      </w:r>
      <w:r>
        <w:rPr>
          <w:color w:val="0E0E0A"/>
          <w:sz w:val="30"/>
        </w:rPr>
        <w:t>(Mayor)</w:t>
      </w:r>
      <w:r>
        <w:rPr>
          <w:color w:val="0E0E0A"/>
          <w:spacing w:val="22"/>
          <w:sz w:val="30"/>
        </w:rPr>
        <w:t> </w:t>
      </w:r>
      <w:r>
        <w:rPr>
          <w:color w:val="0E0E0A"/>
          <w:spacing w:val="-10"/>
          <w:sz w:val="32"/>
        </w:rPr>
        <w:t>*</w:t>
      </w:r>
    </w:p>
    <w:p>
      <w:pPr>
        <w:pStyle w:val="BodyText"/>
        <w:spacing w:before="10"/>
        <w:rPr>
          <w:sz w:val="34"/>
        </w:rPr>
      </w:pPr>
    </w:p>
    <w:p>
      <w:pPr>
        <w:spacing w:before="0"/>
        <w:ind w:left="204" w:right="0" w:firstLine="0"/>
        <w:jc w:val="left"/>
        <w:rPr>
          <w:sz w:val="30"/>
        </w:rPr>
      </w:pPr>
      <w:r>
        <w:rPr>
          <w:color w:val="0E0E0A"/>
          <w:spacing w:val="-2"/>
          <w:sz w:val="30"/>
        </w:rPr>
        <w:t>Ordinance</w:t>
      </w:r>
    </w:p>
    <w:p>
      <w:pPr>
        <w:spacing w:before="127"/>
        <w:ind w:left="204" w:right="0" w:firstLine="0"/>
        <w:jc w:val="left"/>
        <w:rPr>
          <w:rFonts w:ascii="Times New Roman"/>
          <w:sz w:val="32"/>
        </w:rPr>
      </w:pPr>
      <w:r>
        <w:rPr/>
        <w:br w:type="column"/>
      </w:r>
      <w:r>
        <w:rPr>
          <w:rFonts w:ascii="Times New Roman"/>
          <w:color w:val="0E0E0A"/>
          <w:w w:val="105"/>
          <w:sz w:val="32"/>
          <w:u w:val="thick" w:color="0E0E0A"/>
        </w:rPr>
        <w:t>02023-</w:t>
      </w:r>
      <w:r>
        <w:rPr>
          <w:rFonts w:ascii="Times New Roman"/>
          <w:color w:val="0E0E0A"/>
          <w:spacing w:val="-2"/>
          <w:w w:val="105"/>
          <w:sz w:val="32"/>
          <w:u w:val="thick" w:color="0E0E0A"/>
        </w:rPr>
        <w:t>0004234</w:t>
      </w:r>
    </w:p>
    <w:p>
      <w:pPr>
        <w:spacing w:after="0"/>
        <w:jc w:val="left"/>
        <w:rPr>
          <w:rFonts w:ascii="Times New Roman"/>
          <w:sz w:val="32"/>
        </w:rPr>
        <w:sectPr>
          <w:type w:val="continuous"/>
          <w:pgSz w:w="12240" w:h="15840"/>
          <w:pgMar w:top="900" w:bottom="280" w:left="880" w:right="860"/>
          <w:cols w:num="3" w:equalWidth="0">
            <w:col w:w="2241" w:space="1477"/>
            <w:col w:w="2765" w:space="1478"/>
            <w:col w:w="2539"/>
          </w:cols>
        </w:sectPr>
      </w:pPr>
    </w:p>
    <w:p>
      <w:pPr>
        <w:spacing w:line="325" w:lineRule="exact" w:before="0"/>
        <w:ind w:left="204" w:right="0" w:firstLine="0"/>
        <w:jc w:val="left"/>
        <w:rPr>
          <w:b/>
          <w:sz w:val="29"/>
        </w:rPr>
      </w:pPr>
      <w:r>
        <w:rPr>
          <w:b/>
          <w:color w:val="0E0E0A"/>
          <w:spacing w:val="-2"/>
          <w:sz w:val="29"/>
        </w:rPr>
        <w:t>Title:</w:t>
      </w:r>
    </w:p>
    <w:p>
      <w:pPr>
        <w:spacing w:line="237" w:lineRule="auto" w:before="0"/>
        <w:ind w:left="207" w:right="286" w:hanging="3"/>
        <w:jc w:val="left"/>
        <w:rPr>
          <w:sz w:val="30"/>
        </w:rPr>
      </w:pPr>
      <w:r>
        <w:rPr/>
        <w:br w:type="column"/>
      </w:r>
      <w:r>
        <w:rPr>
          <w:color w:val="0E0E0A"/>
          <w:sz w:val="30"/>
        </w:rPr>
        <w:t>Negotiated Sale of City-owned property improved with former firehouse at 2358 S Whipple St to National Museum of Mexican Art conditioned on execution of redevelopment agreement to establish community center</w:t>
      </w:r>
      <w:r>
        <w:rPr>
          <w:color w:val="0E0E0A"/>
          <w:spacing w:val="40"/>
          <w:sz w:val="30"/>
        </w:rPr>
        <w:t> </w:t>
      </w:r>
      <w:r>
        <w:rPr>
          <w:color w:val="0E0E0A"/>
          <w:sz w:val="30"/>
        </w:rPr>
        <w:t>for </w:t>
      </w:r>
      <w:r>
        <w:rPr>
          <w:color w:val="0E0E0A"/>
          <w:spacing w:val="-4"/>
          <w:sz w:val="30"/>
        </w:rPr>
        <w:t>art</w:t>
      </w:r>
    </w:p>
    <w:p>
      <w:pPr>
        <w:spacing w:after="0" w:line="237" w:lineRule="auto"/>
        <w:jc w:val="left"/>
        <w:rPr>
          <w:sz w:val="30"/>
        </w:rPr>
        <w:sectPr>
          <w:type w:val="continuous"/>
          <w:pgSz w:w="12240" w:h="15840"/>
          <w:pgMar w:top="900" w:bottom="280" w:left="880" w:right="860"/>
          <w:cols w:num="2" w:equalWidth="0">
            <w:col w:w="953" w:space="2756"/>
            <w:col w:w="6791"/>
          </w:cols>
        </w:sectPr>
      </w:pPr>
    </w:p>
    <w:p>
      <w:pPr>
        <w:pStyle w:val="BodyText"/>
        <w:spacing w:before="2"/>
        <w:rPr>
          <w:sz w:val="9"/>
        </w:rPr>
      </w:pPr>
      <w:r>
        <w:rPr/>
        <mc:AlternateContent>
          <mc:Choice Requires="wps">
            <w:drawing>
              <wp:anchor distT="0" distB="0" distL="0" distR="0" allowOverlap="1" layoutInCell="1" locked="0" behindDoc="1" simplePos="0" relativeHeight="487497216">
                <wp:simplePos x="0" y="0"/>
                <wp:positionH relativeFrom="page">
                  <wp:posOffset>18313</wp:posOffset>
                </wp:positionH>
                <wp:positionV relativeFrom="page">
                  <wp:posOffset>0</wp:posOffset>
                </wp:positionV>
                <wp:extent cx="7754620" cy="1003554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7754620" cy="10035540"/>
                        </a:xfrm>
                        <a:custGeom>
                          <a:avLst/>
                          <a:gdLst/>
                          <a:ahLst/>
                          <a:cxnLst/>
                          <a:rect l="l" t="t" r="r" b="b"/>
                          <a:pathLst>
                            <a:path w="7754620" h="10035540">
                              <a:moveTo>
                                <a:pt x="28994" y="0"/>
                              </a:moveTo>
                              <a:lnTo>
                                <a:pt x="13728" y="0"/>
                              </a:lnTo>
                              <a:lnTo>
                                <a:pt x="13728" y="10021786"/>
                              </a:lnTo>
                              <a:lnTo>
                                <a:pt x="28994" y="10021786"/>
                              </a:lnTo>
                              <a:lnTo>
                                <a:pt x="28994" y="0"/>
                              </a:lnTo>
                              <a:close/>
                            </a:path>
                            <a:path w="7754620" h="10035540">
                              <a:moveTo>
                                <a:pt x="7754074" y="10026358"/>
                              </a:moveTo>
                              <a:lnTo>
                                <a:pt x="0" y="10026358"/>
                              </a:lnTo>
                              <a:lnTo>
                                <a:pt x="0" y="10035515"/>
                              </a:lnTo>
                              <a:lnTo>
                                <a:pt x="7754074" y="10035515"/>
                              </a:lnTo>
                              <a:lnTo>
                                <a:pt x="7754074" y="1002635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442pt;margin-top:-.000038pt;width:610.6pt;height:790.2pt;mso-position-horizontal-relative:page;mso-position-vertical-relative:page;z-index:-15819264" id="docshape1" coordorigin="29,0" coordsize="12212,15804" path="m75,0l50,0,50,15782,75,15782,75,0xm12240,15790l29,15790,29,15804,12240,15804,12240,15790xe" filled="true" fillcolor="#000000" stroked="false">
                <v:path arrowok="t"/>
                <v:fill type="solid"/>
                <w10:wrap type="none"/>
              </v:shape>
            </w:pict>
          </mc:Fallback>
        </mc:AlternateContent>
      </w:r>
    </w:p>
    <w:p>
      <w:pPr>
        <w:tabs>
          <w:tab w:pos="3917" w:val="left" w:leader="none"/>
        </w:tabs>
        <w:spacing w:before="91"/>
        <w:ind w:left="192" w:right="0" w:firstLine="0"/>
        <w:jc w:val="left"/>
        <w:rPr>
          <w:sz w:val="30"/>
        </w:rPr>
      </w:pPr>
      <w:r>
        <w:rPr>
          <w:b/>
          <w:color w:val="0E0E0A"/>
          <w:sz w:val="29"/>
        </w:rPr>
        <w:t>Committee</w:t>
      </w:r>
      <w:r>
        <w:rPr>
          <w:b/>
          <w:color w:val="0E0E0A"/>
          <w:spacing w:val="62"/>
          <w:sz w:val="29"/>
        </w:rPr>
        <w:t> </w:t>
      </w:r>
      <w:r>
        <w:rPr>
          <w:b/>
          <w:color w:val="0E0E0A"/>
          <w:spacing w:val="-2"/>
          <w:sz w:val="29"/>
        </w:rPr>
        <w:t>Assignment:</w:t>
      </w:r>
      <w:r>
        <w:rPr>
          <w:b/>
          <w:color w:val="0E0E0A"/>
          <w:sz w:val="29"/>
        </w:rPr>
        <w:tab/>
      </w:r>
      <w:r>
        <w:rPr>
          <w:color w:val="0E0E0A"/>
          <w:sz w:val="30"/>
        </w:rPr>
        <w:t>Committee</w:t>
      </w:r>
      <w:r>
        <w:rPr>
          <w:color w:val="0E0E0A"/>
          <w:spacing w:val="28"/>
          <w:sz w:val="30"/>
        </w:rPr>
        <w:t> </w:t>
      </w:r>
      <w:r>
        <w:rPr>
          <w:color w:val="0E0E0A"/>
          <w:sz w:val="30"/>
        </w:rPr>
        <w:t>on</w:t>
      </w:r>
      <w:r>
        <w:rPr>
          <w:color w:val="0E0E0A"/>
          <w:spacing w:val="3"/>
          <w:sz w:val="30"/>
        </w:rPr>
        <w:t> </w:t>
      </w:r>
      <w:r>
        <w:rPr>
          <w:color w:val="0E0E0A"/>
          <w:sz w:val="30"/>
        </w:rPr>
        <w:t>Housing</w:t>
      </w:r>
      <w:r>
        <w:rPr>
          <w:color w:val="0E0E0A"/>
          <w:spacing w:val="20"/>
          <w:sz w:val="30"/>
        </w:rPr>
        <w:t> </w:t>
      </w:r>
      <w:r>
        <w:rPr>
          <w:color w:val="0E0E0A"/>
          <w:sz w:val="30"/>
        </w:rPr>
        <w:t>and</w:t>
      </w:r>
      <w:r>
        <w:rPr>
          <w:color w:val="0E0E0A"/>
          <w:spacing w:val="7"/>
          <w:sz w:val="30"/>
        </w:rPr>
        <w:t> </w:t>
      </w:r>
      <w:r>
        <w:rPr>
          <w:color w:val="0E0E0A"/>
          <w:sz w:val="30"/>
        </w:rPr>
        <w:t>Real</w:t>
      </w:r>
      <w:r>
        <w:rPr>
          <w:color w:val="0E0E0A"/>
          <w:spacing w:val="16"/>
          <w:sz w:val="30"/>
        </w:rPr>
        <w:t> </w:t>
      </w:r>
      <w:r>
        <w:rPr>
          <w:color w:val="0E0E0A"/>
          <w:spacing w:val="-2"/>
          <w:sz w:val="30"/>
        </w:rPr>
        <w:t>Estate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r>
        <w:rPr/>
        <mc:AlternateContent>
          <mc:Choice Requires="wps">
            <w:drawing>
              <wp:anchor distT="0" distB="0" distL="0" distR="0" allowOverlap="1" layoutInCell="1" locked="0" behindDoc="1" simplePos="0" relativeHeight="487587840">
                <wp:simplePos x="0" y="0"/>
                <wp:positionH relativeFrom="page">
                  <wp:posOffset>634978</wp:posOffset>
                </wp:positionH>
                <wp:positionV relativeFrom="paragraph">
                  <wp:posOffset>143887</wp:posOffset>
                </wp:positionV>
                <wp:extent cx="6576059"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6576059" cy="1270"/>
                        </a:xfrm>
                        <a:custGeom>
                          <a:avLst/>
                          <a:gdLst/>
                          <a:ahLst/>
                          <a:cxnLst/>
                          <a:rect l="l" t="t" r="r" b="b"/>
                          <a:pathLst>
                            <a:path w="6576059" h="0">
                              <a:moveTo>
                                <a:pt x="0" y="0"/>
                              </a:moveTo>
                              <a:lnTo>
                                <a:pt x="6575693" y="0"/>
                              </a:lnTo>
                            </a:path>
                          </a:pathLst>
                        </a:custGeom>
                        <a:ln w="9155">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49.998325pt;margin-top:11.329744pt;width:517.8pt;height:.1pt;mso-position-horizontal-relative:page;mso-position-vertical-relative:paragraph;z-index:-15728640;mso-wrap-distance-left:0;mso-wrap-distance-right:0" id="docshape2" coordorigin="1000,227" coordsize="10356,0" path="m1000,227l11355,227e" filled="false" stroked="true" strokeweight=".720873pt" strokecolor="#000000">
                <v:path arrowok="t"/>
                <v:stroke dashstyle="solid"/>
                <w10:wrap type="topAndBottom"/>
              </v:shape>
            </w:pict>
          </mc:Fallback>
        </mc:AlternateContent>
      </w:r>
    </w:p>
    <w:p>
      <w:pPr>
        <w:tabs>
          <w:tab w:pos="5030" w:val="left" w:leader="none"/>
          <w:tab w:pos="7718" w:val="left" w:leader="none"/>
        </w:tabs>
        <w:spacing w:before="35"/>
        <w:ind w:left="177" w:right="0" w:firstLine="0"/>
        <w:jc w:val="left"/>
        <w:rPr>
          <w:rFonts w:ascii="Times New Roman"/>
          <w:sz w:val="15"/>
        </w:rPr>
      </w:pPr>
      <w:r>
        <w:rPr>
          <w:rFonts w:ascii="Times New Roman"/>
          <w:color w:val="0E0E0A"/>
          <w:position w:val="-2"/>
          <w:sz w:val="15"/>
        </w:rPr>
        <w:t>Office</w:t>
      </w:r>
      <w:r>
        <w:rPr>
          <w:rFonts w:ascii="Times New Roman"/>
          <w:color w:val="0E0E0A"/>
          <w:spacing w:val="3"/>
          <w:position w:val="-2"/>
          <w:sz w:val="15"/>
        </w:rPr>
        <w:t> </w:t>
      </w:r>
      <w:r>
        <w:rPr>
          <w:rFonts w:ascii="Times New Roman"/>
          <w:color w:val="0E0E0A"/>
          <w:position w:val="-2"/>
          <w:sz w:val="15"/>
        </w:rPr>
        <w:t>of</w:t>
      </w:r>
      <w:r>
        <w:rPr>
          <w:rFonts w:ascii="Times New Roman"/>
          <w:color w:val="0E0E0A"/>
          <w:spacing w:val="-2"/>
          <w:position w:val="-2"/>
          <w:sz w:val="15"/>
        </w:rPr>
        <w:t> </w:t>
      </w:r>
      <w:r>
        <w:rPr>
          <w:rFonts w:ascii="Times New Roman"/>
          <w:color w:val="0E0E0A"/>
          <w:position w:val="-2"/>
          <w:sz w:val="15"/>
        </w:rPr>
        <w:t>the</w:t>
      </w:r>
      <w:r>
        <w:rPr>
          <w:rFonts w:ascii="Times New Roman"/>
          <w:color w:val="0E0E0A"/>
          <w:spacing w:val="-8"/>
          <w:position w:val="-2"/>
          <w:sz w:val="15"/>
        </w:rPr>
        <w:t> </w:t>
      </w:r>
      <w:r>
        <w:rPr>
          <w:rFonts w:ascii="Times New Roman"/>
          <w:color w:val="0E0E0A"/>
          <w:position w:val="-2"/>
          <w:sz w:val="15"/>
        </w:rPr>
        <w:t>City</w:t>
      </w:r>
      <w:r>
        <w:rPr>
          <w:rFonts w:ascii="Times New Roman"/>
          <w:color w:val="0E0E0A"/>
          <w:spacing w:val="-7"/>
          <w:position w:val="-2"/>
          <w:sz w:val="15"/>
        </w:rPr>
        <w:t> </w:t>
      </w:r>
      <w:r>
        <w:rPr>
          <w:rFonts w:ascii="Times New Roman"/>
          <w:color w:val="0E0E0A"/>
          <w:spacing w:val="-2"/>
          <w:position w:val="-2"/>
          <w:sz w:val="15"/>
        </w:rPr>
        <w:t>Clerk</w:t>
      </w:r>
      <w:r>
        <w:rPr>
          <w:rFonts w:ascii="Times New Roman"/>
          <w:color w:val="0E0E0A"/>
          <w:position w:val="-2"/>
          <w:sz w:val="15"/>
        </w:rPr>
        <w:tab/>
      </w:r>
      <w:r>
        <w:rPr>
          <w:rFonts w:ascii="Times New Roman"/>
          <w:color w:val="0E0E0A"/>
          <w:sz w:val="15"/>
        </w:rPr>
        <w:t>Page</w:t>
      </w:r>
      <w:r>
        <w:rPr>
          <w:rFonts w:ascii="Times New Roman"/>
          <w:color w:val="0E0E0A"/>
          <w:spacing w:val="1"/>
          <w:sz w:val="15"/>
        </w:rPr>
        <w:t> </w:t>
      </w:r>
      <w:r>
        <w:rPr>
          <w:rFonts w:ascii="Times New Roman"/>
          <w:color w:val="0E0E0A"/>
          <w:sz w:val="15"/>
        </w:rPr>
        <w:t>1</w:t>
      </w:r>
      <w:r>
        <w:rPr>
          <w:rFonts w:ascii="Times New Roman"/>
          <w:color w:val="0E0E0A"/>
          <w:spacing w:val="5"/>
          <w:sz w:val="15"/>
        </w:rPr>
        <w:t> </w:t>
      </w:r>
      <w:r>
        <w:rPr>
          <w:rFonts w:ascii="Times New Roman"/>
          <w:color w:val="0E0E0A"/>
          <w:sz w:val="15"/>
        </w:rPr>
        <w:t>of</w:t>
      </w:r>
      <w:r>
        <w:rPr>
          <w:rFonts w:ascii="Times New Roman"/>
          <w:color w:val="0E0E0A"/>
          <w:spacing w:val="4"/>
          <w:sz w:val="15"/>
        </w:rPr>
        <w:t> </w:t>
      </w:r>
      <w:r>
        <w:rPr>
          <w:rFonts w:ascii="Times New Roman"/>
          <w:color w:val="0E0E0A"/>
          <w:spacing w:val="-10"/>
          <w:sz w:val="15"/>
        </w:rPr>
        <w:t>1</w:t>
      </w:r>
      <w:r>
        <w:rPr>
          <w:rFonts w:ascii="Times New Roman"/>
          <w:color w:val="0E0E0A"/>
          <w:sz w:val="15"/>
        </w:rPr>
        <w:tab/>
        <w:t>Report</w:t>
      </w:r>
      <w:r>
        <w:rPr>
          <w:rFonts w:ascii="Times New Roman"/>
          <w:color w:val="0E0E0A"/>
          <w:spacing w:val="14"/>
          <w:sz w:val="15"/>
        </w:rPr>
        <w:t> </w:t>
      </w:r>
      <w:r>
        <w:rPr>
          <w:rFonts w:ascii="Times New Roman"/>
          <w:color w:val="0E0E0A"/>
          <w:sz w:val="15"/>
        </w:rPr>
        <w:t>generated</w:t>
      </w:r>
      <w:r>
        <w:rPr>
          <w:rFonts w:ascii="Times New Roman"/>
          <w:color w:val="0E0E0A"/>
          <w:spacing w:val="14"/>
          <w:sz w:val="15"/>
        </w:rPr>
        <w:t> </w:t>
      </w:r>
      <w:r>
        <w:rPr>
          <w:rFonts w:ascii="Times New Roman"/>
          <w:color w:val="0E0E0A"/>
          <w:sz w:val="15"/>
        </w:rPr>
        <w:t>on</w:t>
      </w:r>
      <w:r>
        <w:rPr>
          <w:rFonts w:ascii="Times New Roman"/>
          <w:color w:val="0E0E0A"/>
          <w:spacing w:val="-3"/>
          <w:sz w:val="15"/>
        </w:rPr>
        <w:t> </w:t>
      </w:r>
      <w:r>
        <w:rPr>
          <w:rFonts w:ascii="Times New Roman"/>
          <w:color w:val="0E0E0A"/>
          <w:sz w:val="15"/>
        </w:rPr>
        <w:t>9</w:t>
      </w:r>
      <w:r>
        <w:rPr>
          <w:rFonts w:ascii="Times New Roman"/>
          <w:color w:val="2B2815"/>
          <w:sz w:val="15"/>
        </w:rPr>
        <w:t>/</w:t>
      </w:r>
      <w:r>
        <w:rPr>
          <w:rFonts w:ascii="Times New Roman"/>
          <w:color w:val="0E0E0A"/>
          <w:sz w:val="15"/>
        </w:rPr>
        <w:t>14</w:t>
      </w:r>
      <w:r>
        <w:rPr>
          <w:rFonts w:ascii="Times New Roman"/>
          <w:color w:val="2B2815"/>
          <w:sz w:val="15"/>
        </w:rPr>
        <w:t>/</w:t>
      </w:r>
      <w:r>
        <w:rPr>
          <w:rFonts w:ascii="Times New Roman"/>
          <w:color w:val="0E0E0A"/>
          <w:sz w:val="15"/>
        </w:rPr>
        <w:t>2023</w:t>
      </w:r>
      <w:r>
        <w:rPr>
          <w:rFonts w:ascii="Times New Roman"/>
          <w:color w:val="0E0E0A"/>
          <w:spacing w:val="3"/>
          <w:sz w:val="15"/>
        </w:rPr>
        <w:t> </w:t>
      </w:r>
      <w:r>
        <w:rPr>
          <w:rFonts w:ascii="Times New Roman"/>
          <w:color w:val="0E0E0A"/>
          <w:sz w:val="15"/>
        </w:rPr>
        <w:t>2</w:t>
      </w:r>
      <w:r>
        <w:rPr>
          <w:rFonts w:ascii="Times New Roman"/>
          <w:color w:val="2B2815"/>
          <w:sz w:val="15"/>
        </w:rPr>
        <w:t>:</w:t>
      </w:r>
      <w:r>
        <w:rPr>
          <w:rFonts w:ascii="Times New Roman"/>
          <w:color w:val="0E0E0A"/>
          <w:sz w:val="15"/>
        </w:rPr>
        <w:t>12:58</w:t>
      </w:r>
      <w:r>
        <w:rPr>
          <w:rFonts w:ascii="Times New Roman"/>
          <w:color w:val="0E0E0A"/>
          <w:spacing w:val="4"/>
          <w:sz w:val="15"/>
        </w:rPr>
        <w:t> </w:t>
      </w:r>
      <w:r>
        <w:rPr>
          <w:rFonts w:ascii="Times New Roman"/>
          <w:color w:val="0E0E0A"/>
          <w:spacing w:val="-7"/>
          <w:sz w:val="15"/>
        </w:rPr>
        <w:t>PM</w:t>
      </w:r>
    </w:p>
    <w:p>
      <w:pPr>
        <w:spacing w:after="0"/>
        <w:jc w:val="left"/>
        <w:rPr>
          <w:rFonts w:ascii="Times New Roman"/>
          <w:sz w:val="15"/>
        </w:rPr>
        <w:sectPr>
          <w:type w:val="continuous"/>
          <w:pgSz w:w="12240" w:h="15840"/>
          <w:pgMar w:top="900" w:bottom="280" w:left="880" w:right="860"/>
        </w:sectPr>
      </w:pPr>
    </w:p>
    <w:p>
      <w:pPr>
        <w:pStyle w:val="BodyText"/>
        <w:ind w:left="4562"/>
        <w:rPr>
          <w:rFonts w:ascii="Times New Roman"/>
          <w:sz w:val="20"/>
        </w:rPr>
      </w:pPr>
      <w:r>
        <w:rPr>
          <w:rFonts w:ascii="Times New Roman"/>
          <w:sz w:val="20"/>
        </w:rPr>
        <w:drawing>
          <wp:inline distT="0" distB="0" distL="0" distR="0">
            <wp:extent cx="878136" cy="890016"/>
            <wp:effectExtent l="0" t="0" r="0" b="0"/>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878136" cy="890016"/>
                    </a:xfrm>
                    <a:prstGeom prst="rect">
                      <a:avLst/>
                    </a:prstGeom>
                  </pic:spPr>
                </pic:pic>
              </a:graphicData>
            </a:graphic>
          </wp:inline>
        </w:drawing>
      </w:r>
      <w:r>
        <w:rPr>
          <w:rFonts w:ascii="Times New Roman"/>
          <w:sz w:val="20"/>
        </w:rPr>
      </w:r>
    </w:p>
    <w:p>
      <w:pPr>
        <w:pStyle w:val="BodyText"/>
        <w:spacing w:before="10"/>
        <w:rPr>
          <w:rFonts w:ascii="Times New Roman"/>
          <w:sz w:val="21"/>
        </w:rPr>
      </w:pPr>
    </w:p>
    <w:p>
      <w:pPr>
        <w:spacing w:after="0"/>
        <w:rPr>
          <w:rFonts w:ascii="Times New Roman"/>
          <w:sz w:val="21"/>
        </w:rPr>
        <w:sectPr>
          <w:pgSz w:w="12240" w:h="15840"/>
          <w:pgMar w:top="620" w:bottom="280" w:left="880" w:right="860"/>
        </w:sect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5"/>
        <w:rPr>
          <w:rFonts w:ascii="Times New Roman"/>
          <w:sz w:val="14"/>
        </w:rPr>
      </w:pPr>
    </w:p>
    <w:p>
      <w:pPr>
        <w:spacing w:before="0"/>
        <w:ind w:left="390" w:right="21" w:firstLine="0"/>
        <w:jc w:val="center"/>
        <w:rPr>
          <w:rFonts w:ascii="Times New Roman"/>
          <w:b/>
          <w:sz w:val="16"/>
        </w:rPr>
      </w:pPr>
      <w:r>
        <w:rPr>
          <w:rFonts w:ascii="Times New Roman"/>
          <w:b/>
          <w:color w:val="2D2D2D"/>
          <w:w w:val="125"/>
          <w:sz w:val="16"/>
        </w:rPr>
        <w:t>BRANDON</w:t>
      </w:r>
      <w:r>
        <w:rPr>
          <w:rFonts w:ascii="Times New Roman"/>
          <w:b/>
          <w:color w:val="2D2D2D"/>
          <w:spacing w:val="33"/>
          <w:w w:val="125"/>
          <w:sz w:val="16"/>
        </w:rPr>
        <w:t> </w:t>
      </w:r>
      <w:r>
        <w:rPr>
          <w:rFonts w:ascii="Times New Roman"/>
          <w:b/>
          <w:color w:val="2D2D2D"/>
          <w:spacing w:val="-2"/>
          <w:w w:val="125"/>
          <w:sz w:val="16"/>
        </w:rPr>
        <w:t>JOHNSON</w:t>
      </w:r>
    </w:p>
    <w:p>
      <w:pPr>
        <w:spacing w:before="27"/>
        <w:ind w:left="390" w:right="5" w:firstLine="0"/>
        <w:jc w:val="center"/>
        <w:rPr>
          <w:rFonts w:ascii="Times New Roman"/>
          <w:sz w:val="13"/>
        </w:rPr>
      </w:pPr>
      <w:r>
        <w:rPr>
          <w:rFonts w:ascii="Times New Roman"/>
          <w:color w:val="2D2D2D"/>
          <w:spacing w:val="-4"/>
          <w:w w:val="95"/>
          <w:sz w:val="13"/>
        </w:rPr>
        <w:t>MAYOR</w:t>
      </w:r>
    </w:p>
    <w:p>
      <w:pPr>
        <w:spacing w:before="91"/>
        <w:ind w:left="367" w:right="3588" w:firstLine="0"/>
        <w:jc w:val="center"/>
        <w:rPr>
          <w:rFonts w:ascii="Times New Roman"/>
          <w:b/>
          <w:sz w:val="20"/>
        </w:rPr>
      </w:pPr>
      <w:r>
        <w:rPr/>
        <w:br w:type="column"/>
      </w:r>
      <w:r>
        <w:rPr>
          <w:rFonts w:ascii="Times New Roman"/>
          <w:color w:val="2D2D2D"/>
          <w:w w:val="135"/>
          <w:sz w:val="20"/>
        </w:rPr>
        <w:t>OFFICE</w:t>
      </w:r>
      <w:r>
        <w:rPr>
          <w:rFonts w:ascii="Times New Roman"/>
          <w:color w:val="2D2D2D"/>
          <w:spacing w:val="17"/>
          <w:w w:val="135"/>
          <w:sz w:val="20"/>
        </w:rPr>
        <w:t>  </w:t>
      </w:r>
      <w:r>
        <w:rPr>
          <w:rFonts w:ascii="Times New Roman"/>
          <w:color w:val="2D2D2D"/>
          <w:w w:val="135"/>
          <w:sz w:val="20"/>
        </w:rPr>
        <w:t>OF</w:t>
      </w:r>
      <w:r>
        <w:rPr>
          <w:rFonts w:ascii="Times New Roman"/>
          <w:color w:val="2D2D2D"/>
          <w:spacing w:val="12"/>
          <w:w w:val="135"/>
          <w:sz w:val="20"/>
        </w:rPr>
        <w:t>  </w:t>
      </w:r>
      <w:r>
        <w:rPr>
          <w:rFonts w:ascii="Times New Roman"/>
          <w:color w:val="2D2D2D"/>
          <w:w w:val="135"/>
          <w:sz w:val="20"/>
        </w:rPr>
        <w:t>THE</w:t>
      </w:r>
      <w:r>
        <w:rPr>
          <w:rFonts w:ascii="Times New Roman"/>
          <w:color w:val="2D2D2D"/>
          <w:spacing w:val="70"/>
          <w:w w:val="135"/>
          <w:sz w:val="20"/>
        </w:rPr>
        <w:t> </w:t>
      </w:r>
      <w:r>
        <w:rPr>
          <w:rFonts w:ascii="Times New Roman"/>
          <w:b/>
          <w:color w:val="2D2D2D"/>
          <w:spacing w:val="-2"/>
          <w:w w:val="135"/>
          <w:sz w:val="20"/>
        </w:rPr>
        <w:t>MAYOR</w:t>
      </w:r>
    </w:p>
    <w:p>
      <w:pPr>
        <w:spacing w:before="154"/>
        <w:ind w:left="367" w:right="3581" w:firstLine="0"/>
        <w:jc w:val="center"/>
        <w:rPr>
          <w:rFonts w:ascii="Times New Roman"/>
          <w:sz w:val="16"/>
        </w:rPr>
      </w:pPr>
      <w:r>
        <w:rPr>
          <w:rFonts w:ascii="Times New Roman"/>
          <w:color w:val="2D2D2D"/>
          <w:w w:val="130"/>
          <w:sz w:val="16"/>
        </w:rPr>
        <w:t>CITY</w:t>
      </w:r>
      <w:r>
        <w:rPr>
          <w:rFonts w:ascii="Times New Roman"/>
          <w:color w:val="2D2D2D"/>
          <w:spacing w:val="21"/>
          <w:w w:val="130"/>
          <w:sz w:val="16"/>
        </w:rPr>
        <w:t> </w:t>
      </w:r>
      <w:r>
        <w:rPr>
          <w:rFonts w:ascii="Times New Roman"/>
          <w:color w:val="2D2D2D"/>
          <w:w w:val="130"/>
          <w:sz w:val="16"/>
        </w:rPr>
        <w:t>OF</w:t>
      </w:r>
      <w:r>
        <w:rPr>
          <w:rFonts w:ascii="Times New Roman"/>
          <w:color w:val="2D2D2D"/>
          <w:spacing w:val="26"/>
          <w:w w:val="130"/>
          <w:sz w:val="16"/>
        </w:rPr>
        <w:t> </w:t>
      </w:r>
      <w:r>
        <w:rPr>
          <w:rFonts w:ascii="Times New Roman"/>
          <w:color w:val="2D2D2D"/>
          <w:spacing w:val="-2"/>
          <w:w w:val="130"/>
          <w:sz w:val="16"/>
        </w:rPr>
        <w:t>CHICAGO</w:t>
      </w:r>
    </w:p>
    <w:p>
      <w:pPr>
        <w:pStyle w:val="BodyText"/>
        <w:rPr>
          <w:rFonts w:ascii="Times New Roman"/>
          <w:sz w:val="18"/>
        </w:rPr>
      </w:pPr>
    </w:p>
    <w:p>
      <w:pPr>
        <w:pStyle w:val="BodyText"/>
        <w:rPr>
          <w:rFonts w:ascii="Times New Roman"/>
          <w:sz w:val="18"/>
        </w:rPr>
      </w:pPr>
    </w:p>
    <w:p>
      <w:pPr>
        <w:pStyle w:val="BodyText"/>
        <w:spacing w:before="9"/>
        <w:rPr>
          <w:rFonts w:ascii="Times New Roman"/>
          <w:sz w:val="23"/>
        </w:rPr>
      </w:pPr>
    </w:p>
    <w:p>
      <w:pPr>
        <w:spacing w:before="0"/>
        <w:ind w:left="1474" w:right="0" w:firstLine="0"/>
        <w:jc w:val="left"/>
        <w:rPr>
          <w:rFonts w:ascii="Times New Roman"/>
          <w:sz w:val="23"/>
        </w:rPr>
      </w:pPr>
      <w:r>
        <w:rPr>
          <w:rFonts w:ascii="Times New Roman"/>
          <w:color w:val="2D2D2D"/>
          <w:sz w:val="23"/>
        </w:rPr>
        <w:t>September</w:t>
      </w:r>
      <w:r>
        <w:rPr>
          <w:rFonts w:ascii="Times New Roman"/>
          <w:color w:val="2D2D2D"/>
          <w:spacing w:val="40"/>
          <w:sz w:val="23"/>
        </w:rPr>
        <w:t> </w:t>
      </w:r>
      <w:r>
        <w:rPr>
          <w:rFonts w:ascii="Times New Roman"/>
          <w:color w:val="2D2D2D"/>
          <w:sz w:val="23"/>
        </w:rPr>
        <w:t>14,</w:t>
      </w:r>
      <w:r>
        <w:rPr>
          <w:rFonts w:ascii="Times New Roman"/>
          <w:color w:val="2D2D2D"/>
          <w:spacing w:val="13"/>
          <w:sz w:val="23"/>
        </w:rPr>
        <w:t> </w:t>
      </w:r>
      <w:r>
        <w:rPr>
          <w:rFonts w:ascii="Times New Roman"/>
          <w:color w:val="2D2D2D"/>
          <w:spacing w:val="-4"/>
          <w:sz w:val="23"/>
        </w:rPr>
        <w:t>2023</w:t>
      </w:r>
    </w:p>
    <w:p>
      <w:pPr>
        <w:spacing w:after="0"/>
        <w:jc w:val="left"/>
        <w:rPr>
          <w:rFonts w:ascii="Times New Roman"/>
          <w:sz w:val="23"/>
        </w:rPr>
        <w:sectPr>
          <w:type w:val="continuous"/>
          <w:pgSz w:w="12240" w:h="15840"/>
          <w:pgMar w:top="900" w:bottom="280" w:left="880" w:right="860"/>
          <w:cols w:num="2" w:equalWidth="0">
            <w:col w:w="2498" w:space="700"/>
            <w:col w:w="7302"/>
          </w:cols>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p>
      <w:pPr>
        <w:spacing w:line="249" w:lineRule="auto" w:before="90"/>
        <w:ind w:left="1236" w:right="5009" w:hanging="725"/>
        <w:jc w:val="left"/>
        <w:rPr>
          <w:rFonts w:ascii="Times New Roman"/>
          <w:sz w:val="23"/>
        </w:rPr>
      </w:pPr>
      <w:r>
        <w:rPr>
          <w:rFonts w:ascii="Times New Roman"/>
          <w:color w:val="3D3D3D"/>
          <w:w w:val="105"/>
          <w:sz w:val="23"/>
        </w:rPr>
        <w:t>TO</w:t>
      </w:r>
      <w:r>
        <w:rPr>
          <w:rFonts w:ascii="Times New Roman"/>
          <w:color w:val="3D3D3D"/>
          <w:spacing w:val="-16"/>
          <w:w w:val="105"/>
          <w:sz w:val="23"/>
        </w:rPr>
        <w:t> </w:t>
      </w:r>
      <w:r>
        <w:rPr>
          <w:rFonts w:ascii="Times New Roman"/>
          <w:color w:val="3D3D3D"/>
          <w:w w:val="105"/>
          <w:sz w:val="23"/>
        </w:rPr>
        <w:t>THE</w:t>
      </w:r>
      <w:r>
        <w:rPr>
          <w:rFonts w:ascii="Times New Roman"/>
          <w:color w:val="3D3D3D"/>
          <w:spacing w:val="-5"/>
          <w:w w:val="105"/>
          <w:sz w:val="23"/>
        </w:rPr>
        <w:t> </w:t>
      </w:r>
      <w:r>
        <w:rPr>
          <w:rFonts w:ascii="Times New Roman"/>
          <w:color w:val="3D3D3D"/>
          <w:w w:val="105"/>
          <w:sz w:val="23"/>
        </w:rPr>
        <w:t>HONORABLE,</w:t>
      </w:r>
      <w:r>
        <w:rPr>
          <w:rFonts w:ascii="Times New Roman"/>
          <w:color w:val="3D3D3D"/>
          <w:spacing w:val="-8"/>
          <w:w w:val="105"/>
          <w:sz w:val="23"/>
        </w:rPr>
        <w:t> </w:t>
      </w:r>
      <w:r>
        <w:rPr>
          <w:rFonts w:ascii="Times New Roman"/>
          <w:color w:val="3D3D3D"/>
          <w:w w:val="105"/>
          <w:sz w:val="23"/>
        </w:rPr>
        <w:t>THE</w:t>
      </w:r>
      <w:r>
        <w:rPr>
          <w:rFonts w:ascii="Times New Roman"/>
          <w:color w:val="3D3D3D"/>
          <w:spacing w:val="-15"/>
          <w:w w:val="105"/>
          <w:sz w:val="23"/>
        </w:rPr>
        <w:t> </w:t>
      </w:r>
      <w:r>
        <w:rPr>
          <w:rFonts w:ascii="Times New Roman"/>
          <w:color w:val="3D3D3D"/>
          <w:w w:val="105"/>
          <w:sz w:val="23"/>
        </w:rPr>
        <w:t>CITY</w:t>
      </w:r>
      <w:r>
        <w:rPr>
          <w:rFonts w:ascii="Times New Roman"/>
          <w:color w:val="3D3D3D"/>
          <w:spacing w:val="-14"/>
          <w:w w:val="105"/>
          <w:sz w:val="23"/>
        </w:rPr>
        <w:t> </w:t>
      </w:r>
      <w:r>
        <w:rPr>
          <w:rFonts w:ascii="Times New Roman"/>
          <w:color w:val="3D3D3D"/>
          <w:w w:val="105"/>
          <w:sz w:val="23"/>
        </w:rPr>
        <w:t>COUNCIL OF THE CITY OF CHICAGO</w:t>
      </w:r>
    </w:p>
    <w:p>
      <w:pPr>
        <w:pStyle w:val="BodyText"/>
        <w:rPr>
          <w:rFonts w:ascii="Times New Roman"/>
          <w:sz w:val="26"/>
        </w:rPr>
      </w:pPr>
    </w:p>
    <w:p>
      <w:pPr>
        <w:pStyle w:val="BodyText"/>
        <w:spacing w:before="5"/>
        <w:rPr>
          <w:rFonts w:ascii="Times New Roman"/>
          <w:sz w:val="21"/>
        </w:rPr>
      </w:pPr>
    </w:p>
    <w:p>
      <w:pPr>
        <w:spacing w:before="1"/>
        <w:ind w:left="523" w:right="0" w:firstLine="0"/>
        <w:jc w:val="left"/>
        <w:rPr>
          <w:rFonts w:ascii="Times New Roman"/>
          <w:sz w:val="23"/>
        </w:rPr>
      </w:pPr>
      <w:r>
        <w:rPr>
          <w:rFonts w:ascii="Times New Roman"/>
          <w:color w:val="2D2D2D"/>
          <w:w w:val="105"/>
          <w:sz w:val="23"/>
        </w:rPr>
        <w:t>Ladies</w:t>
      </w:r>
      <w:r>
        <w:rPr>
          <w:rFonts w:ascii="Times New Roman"/>
          <w:color w:val="2D2D2D"/>
          <w:spacing w:val="-5"/>
          <w:w w:val="105"/>
          <w:sz w:val="23"/>
        </w:rPr>
        <w:t> </w:t>
      </w:r>
      <w:r>
        <w:rPr>
          <w:rFonts w:ascii="Times New Roman"/>
          <w:color w:val="2D2D2D"/>
          <w:w w:val="105"/>
          <w:sz w:val="23"/>
        </w:rPr>
        <w:t>and</w:t>
      </w:r>
      <w:r>
        <w:rPr>
          <w:rFonts w:ascii="Times New Roman"/>
          <w:color w:val="2D2D2D"/>
          <w:spacing w:val="-3"/>
          <w:w w:val="105"/>
          <w:sz w:val="23"/>
        </w:rPr>
        <w:t> </w:t>
      </w:r>
      <w:r>
        <w:rPr>
          <w:rFonts w:ascii="Times New Roman"/>
          <w:color w:val="2D2D2D"/>
          <w:spacing w:val="-2"/>
          <w:w w:val="105"/>
          <w:sz w:val="23"/>
        </w:rPr>
        <w:t>Gentlemen</w:t>
      </w:r>
      <w:r>
        <w:rPr>
          <w:rFonts w:ascii="Times New Roman"/>
          <w:color w:val="6B6B6B"/>
          <w:spacing w:val="-2"/>
          <w:w w:val="105"/>
          <w:sz w:val="23"/>
        </w:rPr>
        <w:t>:</w:t>
      </w:r>
    </w:p>
    <w:p>
      <w:pPr>
        <w:pStyle w:val="BodyText"/>
        <w:rPr>
          <w:rFonts w:ascii="Times New Roman"/>
          <w:sz w:val="25"/>
        </w:rPr>
      </w:pPr>
    </w:p>
    <w:p>
      <w:pPr>
        <w:spacing w:line="252" w:lineRule="auto" w:before="0"/>
        <w:ind w:left="506" w:right="133" w:firstLine="732"/>
        <w:jc w:val="left"/>
        <w:rPr>
          <w:rFonts w:ascii="Times New Roman"/>
          <w:sz w:val="23"/>
        </w:rPr>
      </w:pPr>
      <w:r>
        <w:rPr>
          <w:rFonts w:ascii="Times New Roman"/>
          <w:color w:val="3D3D3D"/>
          <w:sz w:val="23"/>
        </w:rPr>
        <w:t>At the request</w:t>
      </w:r>
      <w:r>
        <w:rPr>
          <w:rFonts w:ascii="Times New Roman"/>
          <w:color w:val="3D3D3D"/>
          <w:spacing w:val="27"/>
          <w:sz w:val="23"/>
        </w:rPr>
        <w:t> </w:t>
      </w:r>
      <w:r>
        <w:rPr>
          <w:rFonts w:ascii="Times New Roman"/>
          <w:color w:val="3D3D3D"/>
          <w:sz w:val="23"/>
        </w:rPr>
        <w:t>of the Commissioner</w:t>
      </w:r>
      <w:r>
        <w:rPr>
          <w:rFonts w:ascii="Times New Roman"/>
          <w:color w:val="3D3D3D"/>
          <w:spacing w:val="37"/>
          <w:sz w:val="23"/>
        </w:rPr>
        <w:t> </w:t>
      </w:r>
      <w:r>
        <w:rPr>
          <w:rFonts w:ascii="Times New Roman"/>
          <w:color w:val="3D3D3D"/>
          <w:sz w:val="23"/>
        </w:rPr>
        <w:t>of Planning</w:t>
      </w:r>
      <w:r>
        <w:rPr>
          <w:rFonts w:ascii="Times New Roman"/>
          <w:color w:val="3D3D3D"/>
          <w:spacing w:val="26"/>
          <w:sz w:val="23"/>
        </w:rPr>
        <w:t> </w:t>
      </w:r>
      <w:r>
        <w:rPr>
          <w:rFonts w:ascii="Times New Roman"/>
          <w:color w:val="3D3D3D"/>
          <w:sz w:val="23"/>
        </w:rPr>
        <w:t>and</w:t>
      </w:r>
      <w:r>
        <w:rPr>
          <w:rFonts w:ascii="Times New Roman"/>
          <w:color w:val="3D3D3D"/>
          <w:spacing w:val="29"/>
          <w:sz w:val="23"/>
        </w:rPr>
        <w:t> </w:t>
      </w:r>
      <w:r>
        <w:rPr>
          <w:rFonts w:ascii="Times New Roman"/>
          <w:color w:val="3D3D3D"/>
          <w:sz w:val="23"/>
        </w:rPr>
        <w:t>Development,</w:t>
      </w:r>
      <w:r>
        <w:rPr>
          <w:rFonts w:ascii="Times New Roman"/>
          <w:color w:val="3D3D3D"/>
          <w:spacing w:val="40"/>
          <w:sz w:val="23"/>
        </w:rPr>
        <w:t> </w:t>
      </w:r>
      <w:r>
        <w:rPr>
          <w:rFonts w:ascii="Times New Roman"/>
          <w:color w:val="3D3D3D"/>
          <w:sz w:val="23"/>
        </w:rPr>
        <w:t>l</w:t>
      </w:r>
      <w:r>
        <w:rPr>
          <w:rFonts w:ascii="Times New Roman"/>
          <w:color w:val="3D3D3D"/>
          <w:spacing w:val="26"/>
          <w:sz w:val="23"/>
        </w:rPr>
        <w:t> </w:t>
      </w:r>
      <w:r>
        <w:rPr>
          <w:rFonts w:ascii="Times New Roman"/>
          <w:color w:val="3D3D3D"/>
          <w:sz w:val="23"/>
        </w:rPr>
        <w:t>transmit</w:t>
      </w:r>
      <w:r>
        <w:rPr>
          <w:rFonts w:ascii="Times New Roman"/>
          <w:color w:val="3D3D3D"/>
          <w:spacing w:val="27"/>
          <w:sz w:val="23"/>
        </w:rPr>
        <w:t> </w:t>
      </w:r>
      <w:r>
        <w:rPr>
          <w:rFonts w:ascii="Times New Roman"/>
          <w:color w:val="3D3D3D"/>
          <w:sz w:val="23"/>
        </w:rPr>
        <w:t>herewith ordinances</w:t>
      </w:r>
      <w:r>
        <w:rPr>
          <w:rFonts w:ascii="Times New Roman"/>
          <w:color w:val="3D3D3D"/>
          <w:spacing w:val="40"/>
          <w:sz w:val="23"/>
        </w:rPr>
        <w:t> </w:t>
      </w:r>
      <w:r>
        <w:rPr>
          <w:rFonts w:ascii="Times New Roman"/>
          <w:color w:val="3D3D3D"/>
          <w:sz w:val="23"/>
        </w:rPr>
        <w:t>authorizing</w:t>
      </w:r>
      <w:r>
        <w:rPr>
          <w:rFonts w:ascii="Times New Roman"/>
          <w:color w:val="3D3D3D"/>
          <w:spacing w:val="40"/>
          <w:sz w:val="23"/>
        </w:rPr>
        <w:t> </w:t>
      </w:r>
      <w:r>
        <w:rPr>
          <w:rFonts w:ascii="Times New Roman"/>
          <w:color w:val="3D3D3D"/>
          <w:sz w:val="23"/>
        </w:rPr>
        <w:t>the</w:t>
      </w:r>
      <w:r>
        <w:rPr>
          <w:rFonts w:ascii="Times New Roman"/>
          <w:color w:val="3D3D3D"/>
          <w:spacing w:val="40"/>
          <w:sz w:val="23"/>
        </w:rPr>
        <w:t> </w:t>
      </w:r>
      <w:r>
        <w:rPr>
          <w:rFonts w:ascii="Times New Roman"/>
          <w:color w:val="3D3D3D"/>
          <w:sz w:val="23"/>
        </w:rPr>
        <w:t>negotiated</w:t>
      </w:r>
      <w:r>
        <w:rPr>
          <w:rFonts w:ascii="Times New Roman"/>
          <w:color w:val="3D3D3D"/>
          <w:spacing w:val="40"/>
          <w:sz w:val="23"/>
        </w:rPr>
        <w:t> </w:t>
      </w:r>
      <w:r>
        <w:rPr>
          <w:rFonts w:ascii="Times New Roman"/>
          <w:color w:val="3D3D3D"/>
          <w:sz w:val="23"/>
        </w:rPr>
        <w:t>sale of City-owned</w:t>
      </w:r>
      <w:r>
        <w:rPr>
          <w:rFonts w:ascii="Times New Roman"/>
          <w:color w:val="3D3D3D"/>
          <w:spacing w:val="40"/>
          <w:sz w:val="23"/>
        </w:rPr>
        <w:t> </w:t>
      </w:r>
      <w:r>
        <w:rPr>
          <w:rFonts w:ascii="Times New Roman"/>
          <w:color w:val="3D3D3D"/>
          <w:sz w:val="23"/>
        </w:rPr>
        <w:t>properties.</w:t>
      </w:r>
    </w:p>
    <w:p>
      <w:pPr>
        <w:pStyle w:val="BodyText"/>
        <w:rPr>
          <w:rFonts w:ascii="Times New Roman"/>
          <w:sz w:val="24"/>
        </w:rPr>
      </w:pPr>
    </w:p>
    <w:p>
      <w:pPr>
        <w:spacing w:before="0"/>
        <w:ind w:left="1247" w:right="0" w:firstLine="0"/>
        <w:jc w:val="left"/>
        <w:rPr>
          <w:rFonts w:ascii="Times New Roman"/>
          <w:sz w:val="23"/>
        </w:rPr>
      </w:pPr>
      <w:r>
        <w:rPr>
          <w:rFonts w:ascii="Times New Roman"/>
          <w:color w:val="2D2D2D"/>
          <w:sz w:val="23"/>
        </w:rPr>
        <w:t>Your</w:t>
      </w:r>
      <w:r>
        <w:rPr>
          <w:rFonts w:ascii="Times New Roman"/>
          <w:color w:val="2D2D2D"/>
          <w:spacing w:val="23"/>
          <w:sz w:val="23"/>
        </w:rPr>
        <w:t> </w:t>
      </w:r>
      <w:r>
        <w:rPr>
          <w:rFonts w:ascii="Times New Roman"/>
          <w:color w:val="2D2D2D"/>
          <w:sz w:val="23"/>
        </w:rPr>
        <w:t>favorable</w:t>
      </w:r>
      <w:r>
        <w:rPr>
          <w:rFonts w:ascii="Times New Roman"/>
          <w:color w:val="2D2D2D"/>
          <w:spacing w:val="20"/>
          <w:sz w:val="23"/>
        </w:rPr>
        <w:t> </w:t>
      </w:r>
      <w:r>
        <w:rPr>
          <w:rFonts w:ascii="Times New Roman"/>
          <w:color w:val="2D2D2D"/>
          <w:sz w:val="23"/>
        </w:rPr>
        <w:t>consideration</w:t>
      </w:r>
      <w:r>
        <w:rPr>
          <w:rFonts w:ascii="Times New Roman"/>
          <w:color w:val="2D2D2D"/>
          <w:spacing w:val="37"/>
          <w:sz w:val="23"/>
        </w:rPr>
        <w:t> </w:t>
      </w:r>
      <w:r>
        <w:rPr>
          <w:rFonts w:ascii="Times New Roman"/>
          <w:color w:val="2D2D2D"/>
          <w:sz w:val="23"/>
        </w:rPr>
        <w:t>of</w:t>
      </w:r>
      <w:r>
        <w:rPr>
          <w:rFonts w:ascii="Times New Roman"/>
          <w:color w:val="2D2D2D"/>
          <w:spacing w:val="11"/>
          <w:sz w:val="23"/>
        </w:rPr>
        <w:t> </w:t>
      </w:r>
      <w:r>
        <w:rPr>
          <w:rFonts w:ascii="Times New Roman"/>
          <w:color w:val="2D2D2D"/>
          <w:sz w:val="23"/>
        </w:rPr>
        <w:t>these</w:t>
      </w:r>
      <w:r>
        <w:rPr>
          <w:rFonts w:ascii="Times New Roman"/>
          <w:color w:val="2D2D2D"/>
          <w:spacing w:val="17"/>
          <w:sz w:val="23"/>
        </w:rPr>
        <w:t> </w:t>
      </w:r>
      <w:r>
        <w:rPr>
          <w:rFonts w:ascii="Times New Roman"/>
          <w:color w:val="2D2D2D"/>
          <w:sz w:val="23"/>
        </w:rPr>
        <w:t>ordinances</w:t>
      </w:r>
      <w:r>
        <w:rPr>
          <w:rFonts w:ascii="Times New Roman"/>
          <w:color w:val="2D2D2D"/>
          <w:spacing w:val="39"/>
          <w:sz w:val="23"/>
        </w:rPr>
        <w:t> </w:t>
      </w:r>
      <w:r>
        <w:rPr>
          <w:rFonts w:ascii="Times New Roman"/>
          <w:color w:val="2D2D2D"/>
          <w:sz w:val="23"/>
        </w:rPr>
        <w:t>will</w:t>
      </w:r>
      <w:r>
        <w:rPr>
          <w:rFonts w:ascii="Times New Roman"/>
          <w:color w:val="2D2D2D"/>
          <w:spacing w:val="32"/>
          <w:sz w:val="23"/>
        </w:rPr>
        <w:t> </w:t>
      </w:r>
      <w:r>
        <w:rPr>
          <w:rFonts w:ascii="Times New Roman"/>
          <w:color w:val="2D2D2D"/>
          <w:sz w:val="23"/>
        </w:rPr>
        <w:t>be</w:t>
      </w:r>
      <w:r>
        <w:rPr>
          <w:rFonts w:ascii="Times New Roman"/>
          <w:color w:val="2D2D2D"/>
          <w:spacing w:val="9"/>
          <w:sz w:val="23"/>
        </w:rPr>
        <w:t> </w:t>
      </w:r>
      <w:r>
        <w:rPr>
          <w:rFonts w:ascii="Times New Roman"/>
          <w:color w:val="2D2D2D"/>
          <w:spacing w:val="-2"/>
          <w:sz w:val="23"/>
        </w:rPr>
        <w:t>appreciated.</w:t>
      </w:r>
    </w:p>
    <w:p>
      <w:pPr>
        <w:pStyle w:val="BodyText"/>
        <w:rPr>
          <w:rFonts w:ascii="Times New Roman"/>
          <w:sz w:val="26"/>
        </w:rPr>
      </w:pPr>
    </w:p>
    <w:p>
      <w:pPr>
        <w:pStyle w:val="BodyText"/>
        <w:spacing w:before="6"/>
        <w:rPr>
          <w:rFonts w:ascii="Times New Roman"/>
        </w:rPr>
      </w:pPr>
    </w:p>
    <w:p>
      <w:pPr>
        <w:spacing w:before="0"/>
        <w:ind w:left="1115" w:right="1714" w:firstLine="0"/>
        <w:jc w:val="center"/>
        <w:rPr>
          <w:rFonts w:ascii="Times New Roman"/>
          <w:sz w:val="23"/>
        </w:rPr>
      </w:pPr>
      <w:r>
        <w:rPr>
          <w:rFonts w:ascii="Times New Roman"/>
          <w:color w:val="3D3D3D"/>
          <w:sz w:val="23"/>
        </w:rPr>
        <w:t>Very</w:t>
      </w:r>
      <w:r>
        <w:rPr>
          <w:rFonts w:ascii="Times New Roman"/>
          <w:color w:val="3D3D3D"/>
          <w:spacing w:val="24"/>
          <w:sz w:val="23"/>
        </w:rPr>
        <w:t> </w:t>
      </w:r>
      <w:r>
        <w:rPr>
          <w:rFonts w:ascii="Times New Roman"/>
          <w:color w:val="3D3D3D"/>
          <w:sz w:val="23"/>
        </w:rPr>
        <w:t>truly</w:t>
      </w:r>
      <w:r>
        <w:rPr>
          <w:rFonts w:ascii="Times New Roman"/>
          <w:color w:val="3D3D3D"/>
          <w:spacing w:val="18"/>
          <w:sz w:val="23"/>
        </w:rPr>
        <w:t> </w:t>
      </w:r>
      <w:r>
        <w:rPr>
          <w:rFonts w:ascii="Times New Roman"/>
          <w:color w:val="3D3D3D"/>
          <w:spacing w:val="-2"/>
          <w:sz w:val="23"/>
        </w:rPr>
        <w:t>yours,</w:t>
      </w:r>
    </w:p>
    <w:p>
      <w:pPr>
        <w:pStyle w:val="BodyText"/>
        <w:spacing w:before="6"/>
        <w:rPr>
          <w:rFonts w:ascii="Times New Roman"/>
          <w:sz w:val="6"/>
        </w:rPr>
      </w:pPr>
      <w:r>
        <w:rPr/>
        <w:drawing>
          <wp:anchor distT="0" distB="0" distL="0" distR="0" allowOverlap="1" layoutInCell="1" locked="0" behindDoc="1" simplePos="0" relativeHeight="487589888">
            <wp:simplePos x="0" y="0"/>
            <wp:positionH relativeFrom="page">
              <wp:posOffset>2491069</wp:posOffset>
            </wp:positionH>
            <wp:positionV relativeFrom="paragraph">
              <wp:posOffset>62861</wp:posOffset>
            </wp:positionV>
            <wp:extent cx="2317304" cy="938784"/>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2317304" cy="938784"/>
                    </a:xfrm>
                    <a:prstGeom prst="rect">
                      <a:avLst/>
                    </a:prstGeom>
                  </pic:spPr>
                </pic:pic>
              </a:graphicData>
            </a:graphic>
          </wp:anchor>
        </w:drawing>
      </w:r>
    </w:p>
    <w:p>
      <w:pPr>
        <w:spacing w:after="0"/>
        <w:rPr>
          <w:rFonts w:ascii="Times New Roman"/>
          <w:sz w:val="6"/>
        </w:rPr>
        <w:sectPr>
          <w:type w:val="continuous"/>
          <w:pgSz w:w="12240" w:h="15840"/>
          <w:pgMar w:top="900" w:bottom="280" w:left="880" w:right="860"/>
        </w:sectPr>
      </w:pPr>
    </w:p>
    <w:p>
      <w:pPr>
        <w:spacing w:before="73"/>
        <w:ind w:left="1307" w:right="1292" w:firstLine="0"/>
        <w:jc w:val="center"/>
        <w:rPr>
          <w:b/>
          <w:sz w:val="21"/>
        </w:rPr>
      </w:pPr>
      <w:r>
        <w:rPr>
          <w:b/>
          <w:color w:val="0F0F0F"/>
          <w:spacing w:val="-2"/>
          <w:w w:val="105"/>
          <w:sz w:val="21"/>
        </w:rPr>
        <w:t>ORDINANCE</w:t>
      </w:r>
    </w:p>
    <w:p>
      <w:pPr>
        <w:pStyle w:val="BodyText"/>
        <w:rPr>
          <w:b/>
          <w:sz w:val="14"/>
        </w:rPr>
      </w:pPr>
    </w:p>
    <w:p>
      <w:pPr>
        <w:pStyle w:val="BodyText"/>
        <w:spacing w:before="93"/>
        <w:ind w:left="595" w:right="556" w:firstLine="730"/>
        <w:jc w:val="both"/>
      </w:pPr>
      <w:r>
        <w:rPr>
          <w:b/>
          <w:color w:val="0F0F0F"/>
          <w:sz w:val="21"/>
        </w:rPr>
        <w:t>WHEREAS, </w:t>
      </w:r>
      <w:r>
        <w:rPr>
          <w:color w:val="0F0F0F"/>
        </w:rPr>
        <w:t>the</w:t>
      </w:r>
      <w:r>
        <w:rPr>
          <w:color w:val="0F0F0F"/>
          <w:spacing w:val="-8"/>
        </w:rPr>
        <w:t> </w:t>
      </w:r>
      <w:r>
        <w:rPr>
          <w:color w:val="0F0F0F"/>
        </w:rPr>
        <w:t>City of</w:t>
      </w:r>
      <w:r>
        <w:rPr>
          <w:color w:val="0F0F0F"/>
          <w:spacing w:val="-13"/>
        </w:rPr>
        <w:t> </w:t>
      </w:r>
      <w:r>
        <w:rPr>
          <w:color w:val="0F0F0F"/>
        </w:rPr>
        <w:t>Chicago </w:t>
      </w:r>
      <w:r>
        <w:rPr>
          <w:color w:val="0F0F0F"/>
          <w:u w:val="thick" w:color="0F0F0F"/>
        </w:rPr>
        <w:t>("City")</w:t>
      </w:r>
      <w:r>
        <w:rPr>
          <w:color w:val="0F0F0F"/>
        </w:rPr>
        <w:t> </w:t>
      </w:r>
      <w:r>
        <w:rPr>
          <w:color w:val="282828"/>
        </w:rPr>
        <w:t>is</w:t>
      </w:r>
      <w:r>
        <w:rPr>
          <w:color w:val="282828"/>
          <w:spacing w:val="-9"/>
        </w:rPr>
        <w:t> </w:t>
      </w:r>
      <w:r>
        <w:rPr>
          <w:color w:val="0F0F0F"/>
        </w:rPr>
        <w:t>a</w:t>
      </w:r>
      <w:r>
        <w:rPr>
          <w:color w:val="0F0F0F"/>
          <w:spacing w:val="-6"/>
        </w:rPr>
        <w:t> </w:t>
      </w:r>
      <w:r>
        <w:rPr>
          <w:color w:val="0F0F0F"/>
        </w:rPr>
        <w:t>home</w:t>
      </w:r>
      <w:r>
        <w:rPr>
          <w:color w:val="0F0F0F"/>
          <w:spacing w:val="-10"/>
        </w:rPr>
        <w:t> </w:t>
      </w:r>
      <w:r>
        <w:rPr>
          <w:color w:val="0F0F0F"/>
        </w:rPr>
        <w:t>rule</w:t>
      </w:r>
      <w:r>
        <w:rPr>
          <w:color w:val="0F0F0F"/>
          <w:spacing w:val="-11"/>
        </w:rPr>
        <w:t> </w:t>
      </w:r>
      <w:r>
        <w:rPr>
          <w:color w:val="0F0F0F"/>
        </w:rPr>
        <w:t>unit</w:t>
      </w:r>
      <w:r>
        <w:rPr>
          <w:color w:val="0F0F0F"/>
          <w:spacing w:val="-2"/>
        </w:rPr>
        <w:t> </w:t>
      </w:r>
      <w:r>
        <w:rPr>
          <w:color w:val="0F0F0F"/>
        </w:rPr>
        <w:t>of</w:t>
      </w:r>
      <w:r>
        <w:rPr>
          <w:color w:val="0F0F0F"/>
          <w:spacing w:val="-14"/>
        </w:rPr>
        <w:t> </w:t>
      </w:r>
      <w:r>
        <w:rPr>
          <w:color w:val="0F0F0F"/>
        </w:rPr>
        <w:t>government by virtue</w:t>
      </w:r>
      <w:r>
        <w:rPr>
          <w:color w:val="0F0F0F"/>
          <w:spacing w:val="-3"/>
        </w:rPr>
        <w:t> </w:t>
      </w:r>
      <w:r>
        <w:rPr>
          <w:color w:val="0F0F0F"/>
        </w:rPr>
        <w:t>of</w:t>
      </w:r>
      <w:r>
        <w:rPr>
          <w:color w:val="0F0F0F"/>
          <w:spacing w:val="-15"/>
        </w:rPr>
        <w:t> </w:t>
      </w:r>
      <w:r>
        <w:rPr>
          <w:color w:val="0F0F0F"/>
        </w:rPr>
        <w:t>the provisions</w:t>
      </w:r>
      <w:r>
        <w:rPr>
          <w:color w:val="0F0F0F"/>
          <w:spacing w:val="-16"/>
        </w:rPr>
        <w:t> </w:t>
      </w:r>
      <w:r>
        <w:rPr>
          <w:color w:val="0F0F0F"/>
        </w:rPr>
        <w:t>of</w:t>
      </w:r>
      <w:r>
        <w:rPr>
          <w:color w:val="0F0F0F"/>
          <w:spacing w:val="-15"/>
        </w:rPr>
        <w:t> </w:t>
      </w:r>
      <w:r>
        <w:rPr>
          <w:color w:val="0F0F0F"/>
        </w:rPr>
        <w:t>the</w:t>
      </w:r>
      <w:r>
        <w:rPr>
          <w:color w:val="0F0F0F"/>
          <w:spacing w:val="-15"/>
        </w:rPr>
        <w:t> </w:t>
      </w:r>
      <w:r>
        <w:rPr>
          <w:color w:val="0F0F0F"/>
        </w:rPr>
        <w:t>Constitution</w:t>
      </w:r>
      <w:r>
        <w:rPr>
          <w:color w:val="0F0F0F"/>
          <w:spacing w:val="-16"/>
        </w:rPr>
        <w:t> </w:t>
      </w:r>
      <w:r>
        <w:rPr>
          <w:color w:val="0F0F0F"/>
        </w:rPr>
        <w:t>of</w:t>
      </w:r>
      <w:r>
        <w:rPr>
          <w:color w:val="0F0F0F"/>
          <w:spacing w:val="-15"/>
        </w:rPr>
        <w:t> </w:t>
      </w:r>
      <w:r>
        <w:rPr>
          <w:color w:val="0F0F0F"/>
        </w:rPr>
        <w:t>the</w:t>
      </w:r>
      <w:r>
        <w:rPr>
          <w:color w:val="0F0F0F"/>
          <w:spacing w:val="-15"/>
        </w:rPr>
        <w:t> </w:t>
      </w:r>
      <w:r>
        <w:rPr>
          <w:color w:val="0F0F0F"/>
        </w:rPr>
        <w:t>State</w:t>
      </w:r>
      <w:r>
        <w:rPr>
          <w:color w:val="0F0F0F"/>
          <w:spacing w:val="-15"/>
        </w:rPr>
        <w:t> </w:t>
      </w:r>
      <w:r>
        <w:rPr>
          <w:color w:val="0F0F0F"/>
        </w:rPr>
        <w:t>of</w:t>
      </w:r>
      <w:r>
        <w:rPr>
          <w:color w:val="0F0F0F"/>
          <w:spacing w:val="-16"/>
        </w:rPr>
        <w:t> </w:t>
      </w:r>
      <w:r>
        <w:rPr>
          <w:color w:val="0F0F0F"/>
        </w:rPr>
        <w:t>Illinois</w:t>
      </w:r>
      <w:r>
        <w:rPr>
          <w:color w:val="0F0F0F"/>
          <w:spacing w:val="-15"/>
        </w:rPr>
        <w:t> </w:t>
      </w:r>
      <w:r>
        <w:rPr>
          <w:color w:val="0F0F0F"/>
        </w:rPr>
        <w:t>of</w:t>
      </w:r>
      <w:r>
        <w:rPr>
          <w:color w:val="0F0F0F"/>
          <w:spacing w:val="-15"/>
        </w:rPr>
        <w:t> </w:t>
      </w:r>
      <w:r>
        <w:rPr>
          <w:color w:val="0F0F0F"/>
        </w:rPr>
        <w:t>1970,</w:t>
      </w:r>
      <w:r>
        <w:rPr>
          <w:color w:val="0F0F0F"/>
          <w:spacing w:val="-16"/>
        </w:rPr>
        <w:t> </w:t>
      </w:r>
      <w:r>
        <w:rPr>
          <w:color w:val="0F0F0F"/>
        </w:rPr>
        <w:t>and,</w:t>
      </w:r>
      <w:r>
        <w:rPr>
          <w:color w:val="0F0F0F"/>
          <w:spacing w:val="-15"/>
        </w:rPr>
        <w:t> </w:t>
      </w:r>
      <w:r>
        <w:rPr>
          <w:color w:val="0F0F0F"/>
        </w:rPr>
        <w:t>as</w:t>
      </w:r>
      <w:r>
        <w:rPr>
          <w:color w:val="0F0F0F"/>
          <w:spacing w:val="-15"/>
        </w:rPr>
        <w:t> </w:t>
      </w:r>
      <w:r>
        <w:rPr>
          <w:color w:val="0F0F0F"/>
        </w:rPr>
        <w:t>such,</w:t>
      </w:r>
      <w:r>
        <w:rPr>
          <w:color w:val="0F0F0F"/>
          <w:spacing w:val="-15"/>
        </w:rPr>
        <w:t> </w:t>
      </w:r>
      <w:r>
        <w:rPr>
          <w:color w:val="0F0F0F"/>
        </w:rPr>
        <w:t>may</w:t>
      </w:r>
      <w:r>
        <w:rPr>
          <w:color w:val="0F0F0F"/>
          <w:spacing w:val="-16"/>
        </w:rPr>
        <w:t> </w:t>
      </w:r>
      <w:r>
        <w:rPr>
          <w:color w:val="0F0F0F"/>
        </w:rPr>
        <w:t>exercise</w:t>
      </w:r>
      <w:r>
        <w:rPr>
          <w:color w:val="0F0F0F"/>
          <w:spacing w:val="-15"/>
        </w:rPr>
        <w:t> </w:t>
      </w:r>
      <w:r>
        <w:rPr>
          <w:color w:val="0F0F0F"/>
        </w:rPr>
        <w:t>any</w:t>
      </w:r>
      <w:r>
        <w:rPr>
          <w:color w:val="0F0F0F"/>
          <w:spacing w:val="-15"/>
        </w:rPr>
        <w:t> </w:t>
      </w:r>
      <w:r>
        <w:rPr>
          <w:color w:val="0F0F0F"/>
        </w:rPr>
        <w:t>power and</w:t>
      </w:r>
      <w:r>
        <w:rPr>
          <w:color w:val="0F0F0F"/>
          <w:spacing w:val="-5"/>
        </w:rPr>
        <w:t> </w:t>
      </w:r>
      <w:r>
        <w:rPr>
          <w:color w:val="0F0F0F"/>
        </w:rPr>
        <w:t>perform any function pertaining to its government and affairs; and</w:t>
      </w:r>
    </w:p>
    <w:p>
      <w:pPr>
        <w:pStyle w:val="BodyText"/>
        <w:spacing w:before="2"/>
      </w:pPr>
    </w:p>
    <w:p>
      <w:pPr>
        <w:pStyle w:val="BodyText"/>
        <w:ind w:left="594" w:right="558" w:firstLine="726"/>
        <w:jc w:val="both"/>
      </w:pPr>
      <w:r>
        <w:rPr>
          <w:b/>
          <w:color w:val="0F0F0F"/>
          <w:sz w:val="21"/>
        </w:rPr>
        <w:t>WHEREAS, </w:t>
      </w:r>
      <w:r>
        <w:rPr>
          <w:color w:val="0F0F0F"/>
        </w:rPr>
        <w:t>the City is</w:t>
      </w:r>
      <w:r>
        <w:rPr>
          <w:color w:val="0F0F0F"/>
          <w:spacing w:val="-4"/>
        </w:rPr>
        <w:t> </w:t>
      </w:r>
      <w:r>
        <w:rPr>
          <w:color w:val="0F0F0F"/>
        </w:rPr>
        <w:t>the owner of</w:t>
      </w:r>
      <w:r>
        <w:rPr>
          <w:color w:val="0F0F0F"/>
          <w:spacing w:val="-2"/>
        </w:rPr>
        <w:t> </w:t>
      </w:r>
      <w:r>
        <w:rPr>
          <w:color w:val="0F0F0F"/>
        </w:rPr>
        <w:t>the real property located at 2358 S. Whipple Street, Chicago,</w:t>
      </w:r>
      <w:r>
        <w:rPr>
          <w:color w:val="0F0F0F"/>
          <w:spacing w:val="-16"/>
        </w:rPr>
        <w:t> </w:t>
      </w:r>
      <w:r>
        <w:rPr>
          <w:color w:val="0F0F0F"/>
        </w:rPr>
        <w:t>Illinois,</w:t>
      </w:r>
      <w:r>
        <w:rPr>
          <w:color w:val="0F0F0F"/>
          <w:spacing w:val="-15"/>
        </w:rPr>
        <w:t> </w:t>
      </w:r>
      <w:r>
        <w:rPr>
          <w:color w:val="0F0F0F"/>
        </w:rPr>
        <w:t>as</w:t>
      </w:r>
      <w:r>
        <w:rPr>
          <w:color w:val="0F0F0F"/>
          <w:spacing w:val="-15"/>
        </w:rPr>
        <w:t> </w:t>
      </w:r>
      <w:r>
        <w:rPr>
          <w:color w:val="0F0F0F"/>
        </w:rPr>
        <w:t>legally</w:t>
      </w:r>
      <w:r>
        <w:rPr>
          <w:color w:val="0F0F0F"/>
          <w:spacing w:val="-16"/>
        </w:rPr>
        <w:t> </w:t>
      </w:r>
      <w:r>
        <w:rPr>
          <w:color w:val="0F0F0F"/>
        </w:rPr>
        <w:t>described</w:t>
      </w:r>
      <w:r>
        <w:rPr>
          <w:color w:val="0F0F0F"/>
          <w:spacing w:val="-15"/>
        </w:rPr>
        <w:t> </w:t>
      </w:r>
      <w:r>
        <w:rPr>
          <w:color w:val="0F0F0F"/>
        </w:rPr>
        <w:t>on</w:t>
      </w:r>
      <w:r>
        <w:rPr>
          <w:color w:val="0F0F0F"/>
          <w:spacing w:val="-15"/>
        </w:rPr>
        <w:t> </w:t>
      </w:r>
      <w:r>
        <w:rPr>
          <w:color w:val="282828"/>
          <w:u w:val="thick" w:color="0F0F0F"/>
        </w:rPr>
        <w:t>Exhibit</w:t>
      </w:r>
      <w:r>
        <w:rPr>
          <w:color w:val="282828"/>
          <w:spacing w:val="-15"/>
          <w:u w:val="thick" w:color="0F0F0F"/>
        </w:rPr>
        <w:t> </w:t>
      </w:r>
      <w:r>
        <w:rPr>
          <w:color w:val="0F0F0F"/>
          <w:u w:val="thick" w:color="0F0F0F"/>
        </w:rPr>
        <w:t>A</w:t>
      </w:r>
      <w:r>
        <w:rPr>
          <w:color w:val="0F0F0F"/>
          <w:spacing w:val="-16"/>
        </w:rPr>
        <w:t> </w:t>
      </w:r>
      <w:r>
        <w:rPr>
          <w:color w:val="0F0F0F"/>
        </w:rPr>
        <w:t>attached</w:t>
      </w:r>
      <w:r>
        <w:rPr>
          <w:color w:val="0F0F0F"/>
          <w:spacing w:val="-15"/>
        </w:rPr>
        <w:t> </w:t>
      </w:r>
      <w:r>
        <w:rPr>
          <w:color w:val="0F0F0F"/>
        </w:rPr>
        <w:t>hereto</w:t>
      </w:r>
      <w:r>
        <w:rPr>
          <w:color w:val="0F0F0F"/>
          <w:spacing w:val="-15"/>
        </w:rPr>
        <w:t> </w:t>
      </w:r>
      <w:r>
        <w:rPr>
          <w:color w:val="0F0F0F"/>
        </w:rPr>
        <w:t>(the</w:t>
      </w:r>
      <w:r>
        <w:rPr>
          <w:color w:val="0F0F0F"/>
          <w:spacing w:val="-16"/>
        </w:rPr>
        <w:t> </w:t>
      </w:r>
      <w:r>
        <w:rPr>
          <w:color w:val="0F0F0F"/>
          <w:u w:val="thick" w:color="0F0F0F"/>
        </w:rPr>
        <w:t>"Property"),</w:t>
      </w:r>
      <w:r>
        <w:rPr>
          <w:color w:val="0F0F0F"/>
          <w:spacing w:val="-15"/>
        </w:rPr>
        <w:t> </w:t>
      </w:r>
      <w:r>
        <w:rPr>
          <w:color w:val="0F0F0F"/>
        </w:rPr>
        <w:t>which</w:t>
      </w:r>
      <w:r>
        <w:rPr>
          <w:color w:val="0F0F0F"/>
          <w:spacing w:val="-15"/>
        </w:rPr>
        <w:t> </w:t>
      </w:r>
      <w:r>
        <w:rPr>
          <w:color w:val="0F0F0F"/>
        </w:rPr>
        <w:t>consists of approximately 6,895 square feet of land and is improved with a vacant fire station of approximately</w:t>
      </w:r>
      <w:r>
        <w:rPr>
          <w:color w:val="0F0F0F"/>
          <w:spacing w:val="40"/>
        </w:rPr>
        <w:t> </w:t>
      </w:r>
      <w:r>
        <w:rPr>
          <w:color w:val="0F0F0F"/>
        </w:rPr>
        <w:t>8,648 square feet; and</w:t>
      </w:r>
    </w:p>
    <w:p>
      <w:pPr>
        <w:pStyle w:val="BodyText"/>
        <w:spacing w:before="4"/>
      </w:pPr>
    </w:p>
    <w:p>
      <w:pPr>
        <w:pStyle w:val="BodyText"/>
        <w:ind w:left="590" w:right="552" w:firstLine="730"/>
        <w:jc w:val="both"/>
      </w:pPr>
      <w:r>
        <w:rPr>
          <w:b/>
          <w:color w:val="0F0F0F"/>
          <w:sz w:val="21"/>
        </w:rPr>
        <w:t>WHEREAS, </w:t>
      </w:r>
      <w:r>
        <w:rPr>
          <w:color w:val="0F0F0F"/>
        </w:rPr>
        <w:t>National Museum of Mexican Art, an Illinois not-for-profit corporation (the </w:t>
      </w:r>
      <w:r>
        <w:rPr>
          <w:color w:val="0F0F0F"/>
          <w:u w:val="thick" w:color="0F0F0F"/>
        </w:rPr>
        <w:t>"Developer'')</w:t>
      </w:r>
      <w:r>
        <w:rPr>
          <w:color w:val="0F0F0F"/>
        </w:rPr>
        <w:t>, has submitted a proposal to the Department of Planning and Development (the </w:t>
      </w:r>
      <w:r>
        <w:rPr>
          <w:color w:val="0F0F0F"/>
          <w:u w:val="thick" w:color="0F0F0F"/>
        </w:rPr>
        <w:t>"Department")</w:t>
      </w:r>
      <w:r>
        <w:rPr>
          <w:color w:val="0F0F0F"/>
        </w:rPr>
        <w:t> for the sum of One Dollar ($1.00) (the </w:t>
      </w:r>
      <w:r>
        <w:rPr>
          <w:color w:val="0F0F0F"/>
          <w:u w:val="thick" w:color="282828"/>
        </w:rPr>
        <w:t>"Purchase </w:t>
      </w:r>
      <w:r>
        <w:rPr>
          <w:color w:val="282828"/>
          <w:u w:val="thick" w:color="282828"/>
        </w:rPr>
        <w:t>Price")</w:t>
      </w:r>
      <w:r>
        <w:rPr>
          <w:color w:val="282828"/>
        </w:rPr>
        <w:t> </w:t>
      </w:r>
      <w:r>
        <w:rPr>
          <w:color w:val="0F0F0F"/>
        </w:rPr>
        <w:t>for the purchase and adaptive reuse of the Property; and</w:t>
      </w:r>
    </w:p>
    <w:p>
      <w:pPr>
        <w:pStyle w:val="BodyText"/>
        <w:spacing w:before="4"/>
      </w:pPr>
    </w:p>
    <w:p>
      <w:pPr>
        <w:pStyle w:val="BodyText"/>
        <w:ind w:left="590" w:right="555" w:firstLine="783"/>
        <w:jc w:val="both"/>
      </w:pPr>
      <w:r>
        <w:rPr>
          <w:b/>
          <w:color w:val="0F0F0F"/>
          <w:sz w:val="21"/>
        </w:rPr>
        <w:t>WHEREAS, </w:t>
      </w:r>
      <w:r>
        <w:rPr>
          <w:color w:val="0F0F0F"/>
        </w:rPr>
        <w:t>the Developer intends to use the Property as a community center for art programming; and</w:t>
      </w:r>
    </w:p>
    <w:p>
      <w:pPr>
        <w:pStyle w:val="BodyText"/>
      </w:pPr>
    </w:p>
    <w:p>
      <w:pPr>
        <w:pStyle w:val="BodyText"/>
        <w:ind w:left="586" w:right="549" w:firstLine="725"/>
        <w:jc w:val="both"/>
      </w:pPr>
      <w:r>
        <w:rPr>
          <w:b/>
          <w:color w:val="0F0F0F"/>
          <w:sz w:val="21"/>
        </w:rPr>
        <w:t>WHEREAS, </w:t>
      </w:r>
      <w:r>
        <w:rPr>
          <w:color w:val="0F0F0F"/>
        </w:rPr>
        <w:t>the appraised fair market value of the Property as of October 19, 2022, is Twenty-Nine Thousand Dollars ($29,000.00);</w:t>
      </w:r>
      <w:r>
        <w:rPr>
          <w:color w:val="0F0F0F"/>
          <w:spacing w:val="40"/>
        </w:rPr>
        <w:t> </w:t>
      </w:r>
      <w:r>
        <w:rPr>
          <w:color w:val="0F0F0F"/>
        </w:rPr>
        <w:t>and</w:t>
      </w:r>
    </w:p>
    <w:p>
      <w:pPr>
        <w:pStyle w:val="BodyText"/>
        <w:spacing w:before="3"/>
      </w:pPr>
    </w:p>
    <w:p>
      <w:pPr>
        <w:pStyle w:val="BodyText"/>
        <w:spacing w:line="237" w:lineRule="auto"/>
        <w:ind w:left="580" w:right="550" w:firstLine="726"/>
        <w:jc w:val="both"/>
      </w:pPr>
      <w:r>
        <w:rPr>
          <w:b/>
          <w:color w:val="0F0F0F"/>
          <w:sz w:val="21"/>
        </w:rPr>
        <w:t>WHEREAS,</w:t>
      </w:r>
      <w:r>
        <w:rPr>
          <w:b/>
          <w:color w:val="0F0F0F"/>
          <w:spacing w:val="32"/>
          <w:sz w:val="21"/>
        </w:rPr>
        <w:t> </w:t>
      </w:r>
      <w:r>
        <w:rPr>
          <w:color w:val="0F0F0F"/>
        </w:rPr>
        <w:t>by Resolution No</w:t>
      </w:r>
      <w:r>
        <w:rPr>
          <w:color w:val="424242"/>
        </w:rPr>
        <w:t>.</w:t>
      </w:r>
      <w:r>
        <w:rPr>
          <w:color w:val="424242"/>
          <w:spacing w:val="-12"/>
        </w:rPr>
        <w:t> </w:t>
      </w:r>
      <w:r>
        <w:rPr>
          <w:color w:val="0F0F0F"/>
        </w:rPr>
        <w:t>23-026-021, adopted on</w:t>
      </w:r>
      <w:r>
        <w:rPr>
          <w:color w:val="0F0F0F"/>
          <w:spacing w:val="-9"/>
        </w:rPr>
        <w:t> </w:t>
      </w:r>
      <w:r>
        <w:rPr>
          <w:color w:val="0F0F0F"/>
        </w:rPr>
        <w:t>July 20, 2023, the Chicago Plan Commission recommended the disposition of the Property to</w:t>
      </w:r>
      <w:r>
        <w:rPr>
          <w:color w:val="0F0F0F"/>
          <w:spacing w:val="-6"/>
        </w:rPr>
        <w:t> </w:t>
      </w:r>
      <w:r>
        <w:rPr>
          <w:color w:val="0F0F0F"/>
        </w:rPr>
        <w:t>the Developer; and</w:t>
      </w:r>
    </w:p>
    <w:p>
      <w:pPr>
        <w:pStyle w:val="BodyText"/>
        <w:spacing w:before="3"/>
      </w:pPr>
    </w:p>
    <w:p>
      <w:pPr>
        <w:pStyle w:val="BodyText"/>
        <w:ind w:left="581" w:right="548" w:firstLine="725"/>
        <w:jc w:val="both"/>
      </w:pPr>
      <w:r>
        <w:rPr>
          <w:b/>
          <w:color w:val="0F0F0F"/>
          <w:sz w:val="21"/>
        </w:rPr>
        <w:t>WHEREAS, </w:t>
      </w:r>
      <w:r>
        <w:rPr>
          <w:color w:val="0F0F0F"/>
        </w:rPr>
        <w:t>public notices advertising the Department's intent to enter into a negotiated sale of the Property with the Developer and requesting alternative proposals appeared in the </w:t>
      </w:r>
      <w:r>
        <w:rPr>
          <w:i/>
          <w:color w:val="0F0F0F"/>
          <w:sz w:val="21"/>
        </w:rPr>
        <w:t>Chicago Tribune, </w:t>
      </w:r>
      <w:r>
        <w:rPr>
          <w:color w:val="0F0F0F"/>
        </w:rPr>
        <w:t>a newspaper of general circulation, on</w:t>
      </w:r>
      <w:r>
        <w:rPr>
          <w:color w:val="0F0F0F"/>
          <w:spacing w:val="-2"/>
        </w:rPr>
        <w:t> </w:t>
      </w:r>
      <w:r>
        <w:rPr>
          <w:color w:val="0F0F0F"/>
        </w:rPr>
        <w:t>May 5, 12 and 19, 2023; and</w:t>
      </w:r>
    </w:p>
    <w:p>
      <w:pPr>
        <w:pStyle w:val="BodyText"/>
        <w:spacing w:before="4"/>
      </w:pPr>
    </w:p>
    <w:p>
      <w:pPr>
        <w:spacing w:line="237" w:lineRule="auto" w:before="0"/>
        <w:ind w:left="583" w:right="548" w:firstLine="723"/>
        <w:jc w:val="both"/>
        <w:rPr>
          <w:b/>
          <w:i/>
          <w:sz w:val="21"/>
        </w:rPr>
      </w:pPr>
      <w:r>
        <w:rPr>
          <w:b/>
          <w:color w:val="0F0F0F"/>
          <w:sz w:val="21"/>
        </w:rPr>
        <w:t>WHEREAS, </w:t>
      </w:r>
      <w:r>
        <w:rPr>
          <w:color w:val="0F0F0F"/>
          <w:sz w:val="22"/>
        </w:rPr>
        <w:t>no alternative proposals were received by the deadline indicated in the aforesaid notices; </w:t>
      </w:r>
      <w:r>
        <w:rPr>
          <w:b/>
          <w:i/>
          <w:color w:val="0F0F0F"/>
          <w:sz w:val="21"/>
        </w:rPr>
        <w:t>now, therefore,</w:t>
      </w:r>
    </w:p>
    <w:p>
      <w:pPr>
        <w:pStyle w:val="BodyText"/>
        <w:spacing w:before="1"/>
        <w:rPr>
          <w:b/>
          <w:i/>
          <w:sz w:val="23"/>
        </w:rPr>
      </w:pPr>
    </w:p>
    <w:p>
      <w:pPr>
        <w:spacing w:before="1"/>
        <w:ind w:left="1301" w:right="0" w:firstLine="0"/>
        <w:jc w:val="left"/>
        <w:rPr>
          <w:b/>
          <w:sz w:val="21"/>
        </w:rPr>
      </w:pPr>
      <w:r>
        <w:rPr>
          <w:b/>
          <w:color w:val="0F0F0F"/>
          <w:w w:val="105"/>
          <w:sz w:val="21"/>
        </w:rPr>
        <w:t>BE</w:t>
      </w:r>
      <w:r>
        <w:rPr>
          <w:b/>
          <w:color w:val="0F0F0F"/>
          <w:spacing w:val="-10"/>
          <w:w w:val="105"/>
          <w:sz w:val="21"/>
        </w:rPr>
        <w:t> </w:t>
      </w:r>
      <w:r>
        <w:rPr>
          <w:b/>
          <w:color w:val="0F0F0F"/>
          <w:w w:val="105"/>
          <w:sz w:val="21"/>
        </w:rPr>
        <w:t>IT</w:t>
      </w:r>
      <w:r>
        <w:rPr>
          <w:b/>
          <w:color w:val="0F0F0F"/>
          <w:spacing w:val="-9"/>
          <w:w w:val="105"/>
          <w:sz w:val="21"/>
        </w:rPr>
        <w:t> </w:t>
      </w:r>
      <w:r>
        <w:rPr>
          <w:b/>
          <w:color w:val="0F0F0F"/>
          <w:w w:val="105"/>
          <w:sz w:val="21"/>
        </w:rPr>
        <w:t>ORDAINED</w:t>
      </w:r>
      <w:r>
        <w:rPr>
          <w:b/>
          <w:color w:val="0F0F0F"/>
          <w:spacing w:val="9"/>
          <w:w w:val="105"/>
          <w:sz w:val="21"/>
        </w:rPr>
        <w:t> </w:t>
      </w:r>
      <w:r>
        <w:rPr>
          <w:b/>
          <w:color w:val="0F0F0F"/>
          <w:w w:val="105"/>
          <w:sz w:val="21"/>
        </w:rPr>
        <w:t>BY</w:t>
      </w:r>
      <w:r>
        <w:rPr>
          <w:b/>
          <w:color w:val="0F0F0F"/>
          <w:spacing w:val="-7"/>
          <w:w w:val="105"/>
          <w:sz w:val="21"/>
        </w:rPr>
        <w:t> </w:t>
      </w:r>
      <w:r>
        <w:rPr>
          <w:b/>
          <w:color w:val="0F0F0F"/>
          <w:w w:val="105"/>
          <w:sz w:val="21"/>
        </w:rPr>
        <w:t>THE</w:t>
      </w:r>
      <w:r>
        <w:rPr>
          <w:b/>
          <w:color w:val="0F0F0F"/>
          <w:spacing w:val="-5"/>
          <w:w w:val="105"/>
          <w:sz w:val="21"/>
        </w:rPr>
        <w:t> </w:t>
      </w:r>
      <w:r>
        <w:rPr>
          <w:b/>
          <w:color w:val="0F0F0F"/>
          <w:w w:val="105"/>
          <w:sz w:val="21"/>
        </w:rPr>
        <w:t>CITY</w:t>
      </w:r>
      <w:r>
        <w:rPr>
          <w:b/>
          <w:color w:val="0F0F0F"/>
          <w:spacing w:val="-1"/>
          <w:w w:val="105"/>
          <w:sz w:val="21"/>
        </w:rPr>
        <w:t> </w:t>
      </w:r>
      <w:r>
        <w:rPr>
          <w:b/>
          <w:color w:val="0F0F0F"/>
          <w:w w:val="105"/>
          <w:sz w:val="21"/>
        </w:rPr>
        <w:t>COUNCIL</w:t>
      </w:r>
      <w:r>
        <w:rPr>
          <w:b/>
          <w:color w:val="0F0F0F"/>
          <w:spacing w:val="2"/>
          <w:w w:val="105"/>
          <w:sz w:val="21"/>
        </w:rPr>
        <w:t> </w:t>
      </w:r>
      <w:r>
        <w:rPr>
          <w:b/>
          <w:color w:val="0F0F0F"/>
          <w:w w:val="105"/>
          <w:sz w:val="21"/>
        </w:rPr>
        <w:t>OF</w:t>
      </w:r>
      <w:r>
        <w:rPr>
          <w:b/>
          <w:color w:val="0F0F0F"/>
          <w:spacing w:val="-7"/>
          <w:w w:val="105"/>
          <w:sz w:val="21"/>
        </w:rPr>
        <w:t> </w:t>
      </w:r>
      <w:r>
        <w:rPr>
          <w:b/>
          <w:color w:val="0F0F0F"/>
          <w:w w:val="105"/>
          <w:sz w:val="21"/>
        </w:rPr>
        <w:t>THE</w:t>
      </w:r>
      <w:r>
        <w:rPr>
          <w:b/>
          <w:color w:val="0F0F0F"/>
          <w:spacing w:val="-5"/>
          <w:w w:val="105"/>
          <w:sz w:val="21"/>
        </w:rPr>
        <w:t> </w:t>
      </w:r>
      <w:r>
        <w:rPr>
          <w:b/>
          <w:color w:val="0F0F0F"/>
          <w:w w:val="105"/>
          <w:sz w:val="21"/>
        </w:rPr>
        <w:t>CITY</w:t>
      </w:r>
      <w:r>
        <w:rPr>
          <w:b/>
          <w:color w:val="0F0F0F"/>
          <w:spacing w:val="-4"/>
          <w:w w:val="105"/>
          <w:sz w:val="21"/>
        </w:rPr>
        <w:t> </w:t>
      </w:r>
      <w:r>
        <w:rPr>
          <w:b/>
          <w:color w:val="0F0F0F"/>
          <w:w w:val="105"/>
          <w:sz w:val="21"/>
        </w:rPr>
        <w:t>OF</w:t>
      </w:r>
      <w:r>
        <w:rPr>
          <w:b/>
          <w:color w:val="0F0F0F"/>
          <w:spacing w:val="-3"/>
          <w:w w:val="105"/>
          <w:sz w:val="21"/>
        </w:rPr>
        <w:t> </w:t>
      </w:r>
      <w:r>
        <w:rPr>
          <w:b/>
          <w:color w:val="0F0F0F"/>
          <w:spacing w:val="-2"/>
          <w:w w:val="105"/>
          <w:sz w:val="21"/>
        </w:rPr>
        <w:t>CHICAGO:</w:t>
      </w:r>
    </w:p>
    <w:p>
      <w:pPr>
        <w:pStyle w:val="BodyText"/>
        <w:rPr>
          <w:b/>
        </w:rPr>
      </w:pPr>
    </w:p>
    <w:p>
      <w:pPr>
        <w:pStyle w:val="BodyText"/>
        <w:ind w:left="1304"/>
      </w:pPr>
      <w:r>
        <w:rPr>
          <w:b/>
          <w:color w:val="0F0F0F"/>
          <w:sz w:val="21"/>
        </w:rPr>
        <w:t>SECTION</w:t>
      </w:r>
      <w:r>
        <w:rPr>
          <w:b/>
          <w:color w:val="0F0F0F"/>
          <w:spacing w:val="-7"/>
          <w:sz w:val="21"/>
        </w:rPr>
        <w:t> </w:t>
      </w:r>
      <w:r>
        <w:rPr>
          <w:b/>
          <w:color w:val="0F0F0F"/>
          <w:sz w:val="21"/>
        </w:rPr>
        <w:t>1.</w:t>
      </w:r>
      <w:r>
        <w:rPr>
          <w:b/>
          <w:color w:val="0F0F0F"/>
          <w:spacing w:val="31"/>
          <w:sz w:val="21"/>
        </w:rPr>
        <w:t> </w:t>
      </w:r>
      <w:r>
        <w:rPr>
          <w:color w:val="0F0F0F"/>
        </w:rPr>
        <w:t>The</w:t>
      </w:r>
      <w:r>
        <w:rPr>
          <w:color w:val="0F0F0F"/>
          <w:spacing w:val="-12"/>
        </w:rPr>
        <w:t> </w:t>
      </w:r>
      <w:r>
        <w:rPr>
          <w:color w:val="0F0F0F"/>
        </w:rPr>
        <w:t>foregoing</w:t>
      </w:r>
      <w:r>
        <w:rPr>
          <w:color w:val="0F0F0F"/>
          <w:spacing w:val="-12"/>
        </w:rPr>
        <w:t> </w:t>
      </w:r>
      <w:r>
        <w:rPr>
          <w:color w:val="0F0F0F"/>
        </w:rPr>
        <w:t>recitals</w:t>
      </w:r>
      <w:r>
        <w:rPr>
          <w:color w:val="0F0F0F"/>
          <w:spacing w:val="-5"/>
        </w:rPr>
        <w:t> </w:t>
      </w:r>
      <w:r>
        <w:rPr>
          <w:color w:val="0F0F0F"/>
        </w:rPr>
        <w:t>are</w:t>
      </w:r>
      <w:r>
        <w:rPr>
          <w:color w:val="0F0F0F"/>
          <w:spacing w:val="-15"/>
        </w:rPr>
        <w:t> </w:t>
      </w:r>
      <w:r>
        <w:rPr>
          <w:color w:val="0F0F0F"/>
        </w:rPr>
        <w:t>hereby</w:t>
      </w:r>
      <w:r>
        <w:rPr>
          <w:color w:val="0F0F0F"/>
          <w:spacing w:val="-3"/>
        </w:rPr>
        <w:t> </w:t>
      </w:r>
      <w:r>
        <w:rPr>
          <w:color w:val="0F0F0F"/>
        </w:rPr>
        <w:t>adopted</w:t>
      </w:r>
      <w:r>
        <w:rPr>
          <w:color w:val="0F0F0F"/>
          <w:spacing w:val="2"/>
        </w:rPr>
        <w:t> </w:t>
      </w:r>
      <w:r>
        <w:rPr>
          <w:color w:val="0F0F0F"/>
        </w:rPr>
        <w:t>as</w:t>
      </w:r>
      <w:r>
        <w:rPr>
          <w:color w:val="0F0F0F"/>
          <w:spacing w:val="-16"/>
        </w:rPr>
        <w:t> </w:t>
      </w:r>
      <w:r>
        <w:rPr>
          <w:color w:val="0F0F0F"/>
        </w:rPr>
        <w:t>the</w:t>
      </w:r>
      <w:r>
        <w:rPr>
          <w:color w:val="0F0F0F"/>
          <w:spacing w:val="-13"/>
        </w:rPr>
        <w:t> </w:t>
      </w:r>
      <w:r>
        <w:rPr>
          <w:color w:val="0F0F0F"/>
        </w:rPr>
        <w:t>findings</w:t>
      </w:r>
      <w:r>
        <w:rPr>
          <w:color w:val="0F0F0F"/>
          <w:spacing w:val="-4"/>
        </w:rPr>
        <w:t> </w:t>
      </w:r>
      <w:r>
        <w:rPr>
          <w:color w:val="0F0F0F"/>
        </w:rPr>
        <w:t>of</w:t>
      </w:r>
      <w:r>
        <w:rPr>
          <w:color w:val="0F0F0F"/>
          <w:spacing w:val="-15"/>
        </w:rPr>
        <w:t> </w:t>
      </w:r>
      <w:r>
        <w:rPr>
          <w:color w:val="0F0F0F"/>
        </w:rPr>
        <w:t>the</w:t>
      </w:r>
      <w:r>
        <w:rPr>
          <w:color w:val="0F0F0F"/>
          <w:spacing w:val="-20"/>
        </w:rPr>
        <w:t> </w:t>
      </w:r>
      <w:r>
        <w:rPr>
          <w:color w:val="0F0F0F"/>
        </w:rPr>
        <w:t>City</w:t>
      </w:r>
      <w:r>
        <w:rPr>
          <w:color w:val="0F0F0F"/>
          <w:spacing w:val="-10"/>
        </w:rPr>
        <w:t> </w:t>
      </w:r>
      <w:r>
        <w:rPr>
          <w:color w:val="0F0F0F"/>
          <w:spacing w:val="-2"/>
        </w:rPr>
        <w:t>Council.</w:t>
      </w:r>
    </w:p>
    <w:p>
      <w:pPr>
        <w:pStyle w:val="BodyText"/>
        <w:spacing w:before="4"/>
      </w:pPr>
    </w:p>
    <w:p>
      <w:pPr>
        <w:pStyle w:val="BodyText"/>
        <w:ind w:left="573" w:right="529" w:firstLine="731"/>
        <w:jc w:val="both"/>
      </w:pPr>
      <w:r>
        <w:rPr>
          <w:b/>
          <w:color w:val="0F0F0F"/>
          <w:sz w:val="21"/>
        </w:rPr>
        <w:t>SECTION 2.</w:t>
      </w:r>
      <w:r>
        <w:rPr>
          <w:b/>
          <w:color w:val="0F0F0F"/>
          <w:spacing w:val="40"/>
          <w:sz w:val="21"/>
        </w:rPr>
        <w:t> </w:t>
      </w:r>
      <w:r>
        <w:rPr>
          <w:color w:val="0F0F0F"/>
        </w:rPr>
        <w:t>The</w:t>
      </w:r>
      <w:r>
        <w:rPr>
          <w:color w:val="0F0F0F"/>
          <w:spacing w:val="-3"/>
        </w:rPr>
        <w:t> </w:t>
      </w:r>
      <w:r>
        <w:rPr>
          <w:color w:val="0F0F0F"/>
        </w:rPr>
        <w:t>City Council hereby approves the</w:t>
      </w:r>
      <w:r>
        <w:rPr>
          <w:color w:val="0F0F0F"/>
          <w:spacing w:val="-8"/>
        </w:rPr>
        <w:t> </w:t>
      </w:r>
      <w:r>
        <w:rPr>
          <w:color w:val="0F0F0F"/>
        </w:rPr>
        <w:t>sale</w:t>
      </w:r>
      <w:r>
        <w:rPr>
          <w:color w:val="0F0F0F"/>
          <w:spacing w:val="-1"/>
        </w:rPr>
        <w:t> </w:t>
      </w:r>
      <w:r>
        <w:rPr>
          <w:color w:val="0F0F0F"/>
        </w:rPr>
        <w:t>of</w:t>
      </w:r>
      <w:r>
        <w:rPr>
          <w:color w:val="0F0F0F"/>
          <w:spacing w:val="-9"/>
        </w:rPr>
        <w:t> </w:t>
      </w:r>
      <w:r>
        <w:rPr>
          <w:color w:val="0F0F0F"/>
        </w:rPr>
        <w:t>the Property to</w:t>
      </w:r>
      <w:r>
        <w:rPr>
          <w:color w:val="0F0F0F"/>
          <w:spacing w:val="-11"/>
        </w:rPr>
        <w:t> </w:t>
      </w:r>
      <w:r>
        <w:rPr>
          <w:color w:val="0F0F0F"/>
        </w:rPr>
        <w:t>the</w:t>
      </w:r>
      <w:r>
        <w:rPr>
          <w:color w:val="0F0F0F"/>
          <w:spacing w:val="-9"/>
        </w:rPr>
        <w:t> </w:t>
      </w:r>
      <w:r>
        <w:rPr>
          <w:color w:val="0F0F0F"/>
        </w:rPr>
        <w:t>Developer or a Developer Entity (as defined below) for the Purchase Price.</w:t>
      </w:r>
      <w:r>
        <w:rPr>
          <w:color w:val="0F0F0F"/>
          <w:spacing w:val="40"/>
        </w:rPr>
        <w:t> </w:t>
      </w:r>
      <w:r>
        <w:rPr>
          <w:color w:val="0F0F0F"/>
        </w:rPr>
        <w:t>This approval is expressly conditioned upon the City entering into a redevelopment agreement with the Developer or the Developer Entity substantially in the form attached hereto as </w:t>
      </w:r>
      <w:r>
        <w:rPr>
          <w:color w:val="0F0F0F"/>
          <w:u w:val="thick" w:color="0F0F0F"/>
        </w:rPr>
        <w:t>E</w:t>
      </w:r>
      <w:r>
        <w:rPr>
          <w:color w:val="282828"/>
          <w:u w:val="thick" w:color="0F0F0F"/>
        </w:rPr>
        <w:t>x</w:t>
      </w:r>
      <w:r>
        <w:rPr>
          <w:color w:val="0F0F0F"/>
          <w:u w:val="thick" w:color="0F0F0F"/>
        </w:rPr>
        <w:t>h</w:t>
      </w:r>
      <w:r>
        <w:rPr>
          <w:color w:val="282828"/>
          <w:u w:val="thick" w:color="0F0F0F"/>
        </w:rPr>
        <w:t>i</w:t>
      </w:r>
      <w:r>
        <w:rPr>
          <w:color w:val="0F0F0F"/>
          <w:u w:val="thick" w:color="0F0F0F"/>
        </w:rPr>
        <w:t>b</w:t>
      </w:r>
      <w:r>
        <w:rPr>
          <w:color w:val="424242"/>
          <w:u w:val="thick" w:color="0F0F0F"/>
        </w:rPr>
        <w:t>i</w:t>
      </w:r>
      <w:r>
        <w:rPr>
          <w:color w:val="282828"/>
          <w:u w:val="thick" w:color="0F0F0F"/>
        </w:rPr>
        <w:t>t </w:t>
      </w:r>
      <w:r>
        <w:rPr>
          <w:color w:val="0F0F0F"/>
          <w:u w:val="thick" w:color="0F0F0F"/>
        </w:rPr>
        <w:t>B</w:t>
      </w:r>
      <w:r>
        <w:rPr>
          <w:color w:val="0F0F0F"/>
        </w:rPr>
        <w:t> (the </w:t>
      </w:r>
      <w:r>
        <w:rPr>
          <w:color w:val="282828"/>
          <w:u w:val="thick" w:color="282828"/>
        </w:rPr>
        <w:t>"Redevelopment</w:t>
      </w:r>
      <w:r>
        <w:rPr>
          <w:color w:val="282828"/>
        </w:rPr>
        <w:t> </w:t>
      </w:r>
      <w:r>
        <w:rPr>
          <w:color w:val="0F0F0F"/>
          <w:u w:val="thick" w:color="525252"/>
        </w:rPr>
        <w:t>Agreeme</w:t>
      </w:r>
      <w:r>
        <w:rPr>
          <w:color w:val="282828"/>
          <w:u w:val="thick" w:color="525252"/>
        </w:rPr>
        <w:t>nt'</w:t>
      </w:r>
      <w:r>
        <w:rPr>
          <w:color w:val="424242"/>
          <w:u w:val="thick" w:color="525252"/>
        </w:rPr>
        <w:t>'</w:t>
      </w:r>
      <w:r>
        <w:rPr>
          <w:color w:val="282828"/>
          <w:u w:val="thick" w:color="525252"/>
        </w:rPr>
        <w:t>)</w:t>
      </w:r>
      <w:r>
        <w:rPr>
          <w:color w:val="525252"/>
        </w:rPr>
        <w:t>.</w:t>
      </w:r>
      <w:r>
        <w:rPr>
          <w:color w:val="525252"/>
          <w:spacing w:val="40"/>
        </w:rPr>
        <w:t> </w:t>
      </w:r>
      <w:r>
        <w:rPr>
          <w:color w:val="0F0F0F"/>
        </w:rPr>
        <w:t>The Commissioner of</w:t>
      </w:r>
      <w:r>
        <w:rPr>
          <w:color w:val="0F0F0F"/>
          <w:spacing w:val="-5"/>
        </w:rPr>
        <w:t> </w:t>
      </w:r>
      <w:r>
        <w:rPr>
          <w:color w:val="0F0F0F"/>
        </w:rPr>
        <w:t>the Department (the </w:t>
      </w:r>
      <w:r>
        <w:rPr>
          <w:color w:val="0F0F0F"/>
          <w:u w:val="thick" w:color="0F0F0F"/>
        </w:rPr>
        <w:t>"Commissioner")</w:t>
      </w:r>
      <w:r>
        <w:rPr>
          <w:color w:val="0F0F0F"/>
        </w:rPr>
        <w:t>, or a designee of the Commissioner,</w:t>
      </w:r>
      <w:r>
        <w:rPr>
          <w:color w:val="0F0F0F"/>
          <w:spacing w:val="15"/>
        </w:rPr>
        <w:t> </w:t>
      </w:r>
      <w:r>
        <w:rPr>
          <w:color w:val="0F0F0F"/>
        </w:rPr>
        <w:t>is</w:t>
      </w:r>
      <w:r>
        <w:rPr>
          <w:color w:val="0F0F0F"/>
          <w:spacing w:val="-8"/>
        </w:rPr>
        <w:t> </w:t>
      </w:r>
      <w:r>
        <w:rPr>
          <w:color w:val="0F0F0F"/>
        </w:rPr>
        <w:t>each</w:t>
      </w:r>
      <w:r>
        <w:rPr>
          <w:color w:val="0F0F0F"/>
          <w:spacing w:val="-11"/>
        </w:rPr>
        <w:t> </w:t>
      </w:r>
      <w:r>
        <w:rPr>
          <w:color w:val="0F0F0F"/>
        </w:rPr>
        <w:t>hereby authorized</w:t>
      </w:r>
      <w:r>
        <w:rPr>
          <w:color w:val="424242"/>
        </w:rPr>
        <w:t>,</w:t>
      </w:r>
      <w:r>
        <w:rPr>
          <w:color w:val="424242"/>
          <w:spacing w:val="-16"/>
        </w:rPr>
        <w:t> </w:t>
      </w:r>
      <w:r>
        <w:rPr>
          <w:color w:val="0F0F0F"/>
        </w:rPr>
        <w:t>with</w:t>
      </w:r>
      <w:r>
        <w:rPr>
          <w:color w:val="0F0F0F"/>
          <w:spacing w:val="-14"/>
        </w:rPr>
        <w:t> </w:t>
      </w:r>
      <w:r>
        <w:rPr>
          <w:color w:val="0F0F0F"/>
        </w:rPr>
        <w:t>the</w:t>
      </w:r>
      <w:r>
        <w:rPr>
          <w:color w:val="0F0F0F"/>
          <w:spacing w:val="-7"/>
        </w:rPr>
        <w:t> </w:t>
      </w:r>
      <w:r>
        <w:rPr>
          <w:color w:val="0F0F0F"/>
        </w:rPr>
        <w:t>approval</w:t>
      </w:r>
      <w:r>
        <w:rPr>
          <w:color w:val="0F0F0F"/>
          <w:spacing w:val="-5"/>
        </w:rPr>
        <w:t> </w:t>
      </w:r>
      <w:r>
        <w:rPr>
          <w:color w:val="0F0F0F"/>
        </w:rPr>
        <w:t>of</w:t>
      </w:r>
      <w:r>
        <w:rPr>
          <w:color w:val="0F0F0F"/>
          <w:spacing w:val="-5"/>
        </w:rPr>
        <w:t> </w:t>
      </w:r>
      <w:r>
        <w:rPr>
          <w:color w:val="0F0F0F"/>
        </w:rPr>
        <w:t>the</w:t>
      </w:r>
      <w:r>
        <w:rPr>
          <w:color w:val="0F0F0F"/>
          <w:spacing w:val="-13"/>
        </w:rPr>
        <w:t> </w:t>
      </w:r>
      <w:r>
        <w:rPr>
          <w:color w:val="0F0F0F"/>
        </w:rPr>
        <w:t>City's Corporation Counsel as to</w:t>
      </w:r>
      <w:r>
        <w:rPr>
          <w:color w:val="0F0F0F"/>
          <w:spacing w:val="-6"/>
        </w:rPr>
        <w:t> </w:t>
      </w:r>
      <w:r>
        <w:rPr>
          <w:color w:val="0F0F0F"/>
        </w:rPr>
        <w:t>form and</w:t>
      </w:r>
      <w:r>
        <w:rPr>
          <w:color w:val="0F0F0F"/>
          <w:spacing w:val="-1"/>
        </w:rPr>
        <w:t> </w:t>
      </w:r>
      <w:r>
        <w:rPr>
          <w:color w:val="0F0F0F"/>
        </w:rPr>
        <w:t>legality, to</w:t>
      </w:r>
      <w:r>
        <w:rPr>
          <w:color w:val="0F0F0F"/>
          <w:spacing w:val="-3"/>
        </w:rPr>
        <w:t> </w:t>
      </w:r>
      <w:r>
        <w:rPr>
          <w:color w:val="0F0F0F"/>
        </w:rPr>
        <w:t>negotiate, execute and</w:t>
      </w:r>
      <w:r>
        <w:rPr>
          <w:color w:val="0F0F0F"/>
          <w:spacing w:val="-3"/>
        </w:rPr>
        <w:t> </w:t>
      </w:r>
      <w:r>
        <w:rPr>
          <w:color w:val="0F0F0F"/>
        </w:rPr>
        <w:t>deliver the</w:t>
      </w:r>
      <w:r>
        <w:rPr>
          <w:color w:val="0F0F0F"/>
          <w:spacing w:val="-5"/>
        </w:rPr>
        <w:t> </w:t>
      </w:r>
      <w:r>
        <w:rPr>
          <w:color w:val="0F0F0F"/>
        </w:rPr>
        <w:t>Redevelopment Agreement, with</w:t>
      </w:r>
      <w:r>
        <w:rPr>
          <w:color w:val="0F0F0F"/>
          <w:spacing w:val="-3"/>
        </w:rPr>
        <w:t> </w:t>
      </w:r>
      <w:r>
        <w:rPr>
          <w:color w:val="0F0F0F"/>
        </w:rPr>
        <w:t>such changes, deletions and insertions as shall be approved by the Commissioner, and such other supporting documents as may be necessary or appropriate to carry out and comply with the provisions of this ordinance and the Redevelopment Agreement, including but not limited to indemnification,</w:t>
      </w:r>
      <w:r>
        <w:rPr>
          <w:color w:val="0F0F0F"/>
          <w:spacing w:val="-5"/>
        </w:rPr>
        <w:t> </w:t>
      </w:r>
      <w:r>
        <w:rPr>
          <w:color w:val="0F0F0F"/>
        </w:rPr>
        <w:t>releases, affidavits and other documents to remove exceptions from title.</w:t>
      </w:r>
    </w:p>
    <w:p>
      <w:pPr>
        <w:pStyle w:val="BodyText"/>
        <w:spacing w:before="3"/>
      </w:pPr>
    </w:p>
    <w:p>
      <w:pPr>
        <w:pStyle w:val="BodyText"/>
        <w:spacing w:line="237" w:lineRule="auto" w:before="1"/>
        <w:ind w:left="569" w:right="516" w:firstLine="730"/>
        <w:jc w:val="both"/>
      </w:pPr>
      <w:r>
        <w:rPr>
          <w:b/>
          <w:color w:val="0F0F0F"/>
          <w:sz w:val="21"/>
        </w:rPr>
        <w:t>SECTION 3.</w:t>
      </w:r>
      <w:r>
        <w:rPr>
          <w:b/>
          <w:color w:val="0F0F0F"/>
          <w:spacing w:val="40"/>
          <w:sz w:val="21"/>
        </w:rPr>
        <w:t> </w:t>
      </w:r>
      <w:r>
        <w:rPr>
          <w:color w:val="0F0F0F"/>
        </w:rPr>
        <w:t>The</w:t>
      </w:r>
      <w:r>
        <w:rPr>
          <w:color w:val="0F0F0F"/>
          <w:spacing w:val="-8"/>
        </w:rPr>
        <w:t> </w:t>
      </w:r>
      <w:r>
        <w:rPr>
          <w:color w:val="0F0F0F"/>
        </w:rPr>
        <w:t>Mayor or</w:t>
      </w:r>
      <w:r>
        <w:rPr>
          <w:color w:val="0F0F0F"/>
          <w:spacing w:val="-10"/>
        </w:rPr>
        <w:t> </w:t>
      </w:r>
      <w:r>
        <w:rPr>
          <w:color w:val="0F0F0F"/>
        </w:rPr>
        <w:t>the</w:t>
      </w:r>
      <w:r>
        <w:rPr>
          <w:color w:val="0F0F0F"/>
          <w:spacing w:val="-11"/>
        </w:rPr>
        <w:t> </w:t>
      </w:r>
      <w:r>
        <w:rPr>
          <w:color w:val="0F0F0F"/>
        </w:rPr>
        <w:t>Mayor's proxy is authorized to</w:t>
      </w:r>
      <w:r>
        <w:rPr>
          <w:color w:val="0F0F0F"/>
          <w:spacing w:val="-3"/>
        </w:rPr>
        <w:t> </w:t>
      </w:r>
      <w:r>
        <w:rPr>
          <w:color w:val="0F0F0F"/>
        </w:rPr>
        <w:t>execute, and</w:t>
      </w:r>
      <w:r>
        <w:rPr>
          <w:color w:val="0F0F0F"/>
          <w:spacing w:val="-12"/>
        </w:rPr>
        <w:t> </w:t>
      </w:r>
      <w:r>
        <w:rPr>
          <w:color w:val="0F0F0F"/>
        </w:rPr>
        <w:t>the</w:t>
      </w:r>
      <w:r>
        <w:rPr>
          <w:color w:val="0F0F0F"/>
          <w:spacing w:val="-4"/>
        </w:rPr>
        <w:t> </w:t>
      </w:r>
      <w:r>
        <w:rPr>
          <w:color w:val="0F0F0F"/>
        </w:rPr>
        <w:t>City Clerk or the Deputy City Clerk is authorized to attest, one or more quitclaim deed(s) conveying the Property</w:t>
      </w:r>
      <w:r>
        <w:rPr>
          <w:color w:val="0F0F0F"/>
          <w:spacing w:val="-10"/>
        </w:rPr>
        <w:t> </w:t>
      </w:r>
      <w:r>
        <w:rPr>
          <w:color w:val="0F0F0F"/>
        </w:rPr>
        <w:t>to</w:t>
      </w:r>
      <w:r>
        <w:rPr>
          <w:color w:val="0F0F0F"/>
          <w:spacing w:val="-13"/>
        </w:rPr>
        <w:t> </w:t>
      </w:r>
      <w:r>
        <w:rPr>
          <w:color w:val="0F0F0F"/>
        </w:rPr>
        <w:t>the</w:t>
      </w:r>
      <w:r>
        <w:rPr>
          <w:color w:val="0F0F0F"/>
          <w:spacing w:val="-14"/>
        </w:rPr>
        <w:t> </w:t>
      </w:r>
      <w:r>
        <w:rPr>
          <w:color w:val="0F0F0F"/>
        </w:rPr>
        <w:t>Developer,</w:t>
      </w:r>
      <w:r>
        <w:rPr>
          <w:color w:val="0F0F0F"/>
          <w:spacing w:val="11"/>
        </w:rPr>
        <w:t> </w:t>
      </w:r>
      <w:r>
        <w:rPr>
          <w:color w:val="0F0F0F"/>
        </w:rPr>
        <w:t>or</w:t>
      </w:r>
      <w:r>
        <w:rPr>
          <w:color w:val="0F0F0F"/>
          <w:spacing w:val="-16"/>
        </w:rPr>
        <w:t> </w:t>
      </w:r>
      <w:r>
        <w:rPr>
          <w:color w:val="0F0F0F"/>
        </w:rPr>
        <w:t>to</w:t>
      </w:r>
      <w:r>
        <w:rPr>
          <w:color w:val="0F0F0F"/>
          <w:spacing w:val="-14"/>
        </w:rPr>
        <w:t> </w:t>
      </w:r>
      <w:r>
        <w:rPr>
          <w:color w:val="0F0F0F"/>
        </w:rPr>
        <w:t>a</w:t>
      </w:r>
      <w:r>
        <w:rPr>
          <w:color w:val="0F0F0F"/>
          <w:spacing w:val="-16"/>
        </w:rPr>
        <w:t> </w:t>
      </w:r>
      <w:r>
        <w:rPr>
          <w:color w:val="0F0F0F"/>
        </w:rPr>
        <w:t>land</w:t>
      </w:r>
      <w:r>
        <w:rPr>
          <w:color w:val="0F0F0F"/>
          <w:spacing w:val="-11"/>
        </w:rPr>
        <w:t> </w:t>
      </w:r>
      <w:r>
        <w:rPr>
          <w:color w:val="0F0F0F"/>
        </w:rPr>
        <w:t>trust</w:t>
      </w:r>
      <w:r>
        <w:rPr>
          <w:color w:val="0F0F0F"/>
          <w:spacing w:val="-8"/>
        </w:rPr>
        <w:t> </w:t>
      </w:r>
      <w:r>
        <w:rPr>
          <w:color w:val="0F0F0F"/>
        </w:rPr>
        <w:t>of</w:t>
      </w:r>
      <w:r>
        <w:rPr>
          <w:color w:val="0F0F0F"/>
          <w:spacing w:val="-10"/>
        </w:rPr>
        <w:t> </w:t>
      </w:r>
      <w:r>
        <w:rPr>
          <w:color w:val="0F0F0F"/>
        </w:rPr>
        <w:t>which</w:t>
      </w:r>
      <w:r>
        <w:rPr>
          <w:color w:val="0F0F0F"/>
          <w:spacing w:val="-13"/>
        </w:rPr>
        <w:t> </w:t>
      </w:r>
      <w:r>
        <w:rPr>
          <w:color w:val="0F0F0F"/>
        </w:rPr>
        <w:t>the</w:t>
      </w:r>
      <w:r>
        <w:rPr>
          <w:color w:val="0F0F0F"/>
          <w:spacing w:val="-15"/>
        </w:rPr>
        <w:t> </w:t>
      </w:r>
      <w:r>
        <w:rPr>
          <w:color w:val="0F0F0F"/>
        </w:rPr>
        <w:t>Developer</w:t>
      </w:r>
      <w:r>
        <w:rPr>
          <w:color w:val="0F0F0F"/>
          <w:spacing w:val="-7"/>
        </w:rPr>
        <w:t> </w:t>
      </w:r>
      <w:r>
        <w:rPr>
          <w:color w:val="0F0F0F"/>
        </w:rPr>
        <w:t>is</w:t>
      </w:r>
      <w:r>
        <w:rPr>
          <w:color w:val="0F0F0F"/>
          <w:spacing w:val="-14"/>
        </w:rPr>
        <w:t> </w:t>
      </w:r>
      <w:r>
        <w:rPr>
          <w:color w:val="0F0F0F"/>
        </w:rPr>
        <w:t>the</w:t>
      </w:r>
      <w:r>
        <w:rPr>
          <w:color w:val="0F0F0F"/>
          <w:spacing w:val="-15"/>
        </w:rPr>
        <w:t> </w:t>
      </w:r>
      <w:r>
        <w:rPr>
          <w:color w:val="0F0F0F"/>
        </w:rPr>
        <w:t>sole</w:t>
      </w:r>
      <w:r>
        <w:rPr>
          <w:color w:val="0F0F0F"/>
          <w:spacing w:val="-12"/>
        </w:rPr>
        <w:t> </w:t>
      </w:r>
      <w:r>
        <w:rPr>
          <w:color w:val="0F0F0F"/>
        </w:rPr>
        <w:t>beneficiary,</w:t>
      </w:r>
      <w:r>
        <w:rPr>
          <w:color w:val="0F0F0F"/>
          <w:spacing w:val="7"/>
        </w:rPr>
        <w:t> </w:t>
      </w:r>
      <w:r>
        <w:rPr>
          <w:color w:val="0F0F0F"/>
        </w:rPr>
        <w:t>or</w:t>
      </w:r>
      <w:r>
        <w:rPr>
          <w:color w:val="0F0F0F"/>
          <w:spacing w:val="-16"/>
        </w:rPr>
        <w:t> </w:t>
      </w:r>
      <w:r>
        <w:rPr>
          <w:color w:val="0F0F0F"/>
        </w:rPr>
        <w:t>to</w:t>
      </w:r>
      <w:r>
        <w:rPr>
          <w:color w:val="0F0F0F"/>
          <w:spacing w:val="-9"/>
        </w:rPr>
        <w:t> </w:t>
      </w:r>
      <w:r>
        <w:rPr>
          <w:color w:val="0F0F0F"/>
        </w:rPr>
        <w:t>an</w:t>
      </w:r>
    </w:p>
    <w:p>
      <w:pPr>
        <w:spacing w:after="0" w:line="237" w:lineRule="auto"/>
        <w:jc w:val="both"/>
        <w:sectPr>
          <w:pgSz w:w="12240" w:h="15840"/>
          <w:pgMar w:top="1320" w:bottom="280" w:left="880" w:right="860"/>
        </w:sectPr>
      </w:pPr>
    </w:p>
    <w:p>
      <w:pPr>
        <w:spacing w:line="249" w:lineRule="auto" w:before="64"/>
        <w:ind w:left="596" w:right="571" w:hanging="4"/>
        <w:jc w:val="both"/>
        <w:rPr>
          <w:sz w:val="21"/>
        </w:rPr>
      </w:pPr>
      <w:r>
        <w:rPr>
          <w:color w:val="111111"/>
          <w:w w:val="105"/>
          <w:sz w:val="21"/>
        </w:rPr>
        <w:t>entity</w:t>
      </w:r>
      <w:r>
        <w:rPr>
          <w:color w:val="111111"/>
          <w:spacing w:val="-16"/>
          <w:w w:val="105"/>
          <w:sz w:val="21"/>
        </w:rPr>
        <w:t> </w:t>
      </w:r>
      <w:r>
        <w:rPr>
          <w:color w:val="111111"/>
          <w:w w:val="105"/>
          <w:sz w:val="21"/>
        </w:rPr>
        <w:t>of</w:t>
      </w:r>
      <w:r>
        <w:rPr>
          <w:color w:val="111111"/>
          <w:spacing w:val="-10"/>
          <w:w w:val="105"/>
          <w:sz w:val="21"/>
        </w:rPr>
        <w:t> </w:t>
      </w:r>
      <w:r>
        <w:rPr>
          <w:color w:val="111111"/>
          <w:w w:val="105"/>
          <w:sz w:val="21"/>
        </w:rPr>
        <w:t>which</w:t>
      </w:r>
      <w:r>
        <w:rPr>
          <w:color w:val="111111"/>
          <w:spacing w:val="-13"/>
          <w:w w:val="105"/>
          <w:sz w:val="21"/>
        </w:rPr>
        <w:t> </w:t>
      </w:r>
      <w:r>
        <w:rPr>
          <w:color w:val="111111"/>
          <w:w w:val="105"/>
          <w:sz w:val="21"/>
        </w:rPr>
        <w:t>the</w:t>
      </w:r>
      <w:r>
        <w:rPr>
          <w:color w:val="111111"/>
          <w:spacing w:val="-15"/>
          <w:w w:val="105"/>
          <w:sz w:val="21"/>
        </w:rPr>
        <w:t> </w:t>
      </w:r>
      <w:r>
        <w:rPr>
          <w:color w:val="111111"/>
          <w:w w:val="105"/>
          <w:sz w:val="21"/>
        </w:rPr>
        <w:t>Developer</w:t>
      </w:r>
      <w:r>
        <w:rPr>
          <w:color w:val="111111"/>
          <w:spacing w:val="-3"/>
          <w:w w:val="105"/>
          <w:sz w:val="21"/>
        </w:rPr>
        <w:t> </w:t>
      </w:r>
      <w:r>
        <w:rPr>
          <w:color w:val="111111"/>
          <w:w w:val="105"/>
          <w:sz w:val="21"/>
        </w:rPr>
        <w:t>is</w:t>
      </w:r>
      <w:r>
        <w:rPr>
          <w:color w:val="111111"/>
          <w:spacing w:val="-16"/>
          <w:w w:val="105"/>
          <w:sz w:val="21"/>
        </w:rPr>
        <w:t> </w:t>
      </w:r>
      <w:r>
        <w:rPr>
          <w:color w:val="111111"/>
          <w:w w:val="105"/>
          <w:sz w:val="21"/>
        </w:rPr>
        <w:t>the</w:t>
      </w:r>
      <w:r>
        <w:rPr>
          <w:color w:val="111111"/>
          <w:spacing w:val="-13"/>
          <w:w w:val="105"/>
          <w:sz w:val="21"/>
        </w:rPr>
        <w:t> </w:t>
      </w:r>
      <w:r>
        <w:rPr>
          <w:color w:val="111111"/>
          <w:w w:val="105"/>
          <w:sz w:val="21"/>
        </w:rPr>
        <w:t>sole</w:t>
      </w:r>
      <w:r>
        <w:rPr>
          <w:color w:val="111111"/>
          <w:spacing w:val="-11"/>
          <w:w w:val="105"/>
          <w:sz w:val="21"/>
        </w:rPr>
        <w:t> </w:t>
      </w:r>
      <w:r>
        <w:rPr>
          <w:color w:val="111111"/>
          <w:w w:val="105"/>
          <w:sz w:val="21"/>
        </w:rPr>
        <w:t>controlling</w:t>
      </w:r>
      <w:r>
        <w:rPr>
          <w:color w:val="111111"/>
          <w:spacing w:val="-5"/>
          <w:w w:val="105"/>
          <w:sz w:val="21"/>
        </w:rPr>
        <w:t> </w:t>
      </w:r>
      <w:r>
        <w:rPr>
          <w:color w:val="111111"/>
          <w:w w:val="105"/>
          <w:sz w:val="21"/>
        </w:rPr>
        <w:t>party,</w:t>
      </w:r>
      <w:r>
        <w:rPr>
          <w:color w:val="111111"/>
          <w:spacing w:val="-6"/>
          <w:w w:val="105"/>
          <w:sz w:val="21"/>
        </w:rPr>
        <w:t> </w:t>
      </w:r>
      <w:r>
        <w:rPr>
          <w:color w:val="111111"/>
          <w:w w:val="105"/>
          <w:sz w:val="21"/>
        </w:rPr>
        <w:t>or</w:t>
      </w:r>
      <w:r>
        <w:rPr>
          <w:color w:val="111111"/>
          <w:spacing w:val="-16"/>
          <w:w w:val="105"/>
          <w:sz w:val="21"/>
        </w:rPr>
        <w:t> </w:t>
      </w:r>
      <w:r>
        <w:rPr>
          <w:color w:val="111111"/>
          <w:w w:val="105"/>
          <w:sz w:val="21"/>
        </w:rPr>
        <w:t>to</w:t>
      </w:r>
      <w:r>
        <w:rPr>
          <w:color w:val="111111"/>
          <w:spacing w:val="-11"/>
          <w:w w:val="105"/>
          <w:sz w:val="21"/>
        </w:rPr>
        <w:t> </w:t>
      </w:r>
      <w:r>
        <w:rPr>
          <w:color w:val="111111"/>
          <w:w w:val="105"/>
          <w:sz w:val="21"/>
        </w:rPr>
        <w:t>an</w:t>
      </w:r>
      <w:r>
        <w:rPr>
          <w:color w:val="111111"/>
          <w:spacing w:val="-16"/>
          <w:w w:val="105"/>
          <w:sz w:val="21"/>
        </w:rPr>
        <w:t> </w:t>
      </w:r>
      <w:r>
        <w:rPr>
          <w:color w:val="111111"/>
          <w:w w:val="105"/>
          <w:sz w:val="21"/>
        </w:rPr>
        <w:t>entity</w:t>
      </w:r>
      <w:r>
        <w:rPr>
          <w:color w:val="111111"/>
          <w:spacing w:val="-6"/>
          <w:w w:val="105"/>
          <w:sz w:val="21"/>
        </w:rPr>
        <w:t> </w:t>
      </w:r>
      <w:r>
        <w:rPr>
          <w:color w:val="111111"/>
          <w:w w:val="105"/>
          <w:sz w:val="21"/>
        </w:rPr>
        <w:t>which</w:t>
      </w:r>
      <w:r>
        <w:rPr>
          <w:color w:val="111111"/>
          <w:spacing w:val="-13"/>
          <w:w w:val="105"/>
          <w:sz w:val="21"/>
        </w:rPr>
        <w:t> </w:t>
      </w:r>
      <w:r>
        <w:rPr>
          <w:color w:val="111111"/>
          <w:w w:val="105"/>
          <w:sz w:val="21"/>
        </w:rPr>
        <w:t>is</w:t>
      </w:r>
      <w:r>
        <w:rPr>
          <w:color w:val="111111"/>
          <w:spacing w:val="-14"/>
          <w:w w:val="105"/>
          <w:sz w:val="21"/>
        </w:rPr>
        <w:t> </w:t>
      </w:r>
      <w:r>
        <w:rPr>
          <w:color w:val="111111"/>
          <w:w w:val="105"/>
          <w:sz w:val="21"/>
        </w:rPr>
        <w:t>comprised</w:t>
      </w:r>
      <w:r>
        <w:rPr>
          <w:color w:val="111111"/>
          <w:spacing w:val="-8"/>
          <w:w w:val="105"/>
          <w:sz w:val="21"/>
        </w:rPr>
        <w:t> </w:t>
      </w:r>
      <w:r>
        <w:rPr>
          <w:color w:val="111111"/>
          <w:w w:val="105"/>
          <w:sz w:val="21"/>
        </w:rPr>
        <w:t>of</w:t>
      </w:r>
      <w:r>
        <w:rPr>
          <w:color w:val="111111"/>
          <w:spacing w:val="-16"/>
          <w:w w:val="105"/>
          <w:sz w:val="21"/>
        </w:rPr>
        <w:t> </w:t>
      </w:r>
      <w:r>
        <w:rPr>
          <w:color w:val="111111"/>
          <w:w w:val="105"/>
          <w:sz w:val="21"/>
        </w:rPr>
        <w:t>the same</w:t>
      </w:r>
      <w:r>
        <w:rPr>
          <w:color w:val="111111"/>
          <w:w w:val="105"/>
          <w:sz w:val="21"/>
        </w:rPr>
        <w:t> principal</w:t>
      </w:r>
      <w:r>
        <w:rPr>
          <w:color w:val="111111"/>
          <w:w w:val="105"/>
          <w:sz w:val="21"/>
        </w:rPr>
        <w:t> parties</w:t>
      </w:r>
      <w:r>
        <w:rPr>
          <w:color w:val="111111"/>
          <w:w w:val="105"/>
          <w:sz w:val="21"/>
        </w:rPr>
        <w:t> (each,</w:t>
      </w:r>
      <w:r>
        <w:rPr>
          <w:color w:val="111111"/>
          <w:w w:val="105"/>
          <w:sz w:val="21"/>
        </w:rPr>
        <w:t> a</w:t>
      </w:r>
      <w:r>
        <w:rPr>
          <w:color w:val="111111"/>
          <w:spacing w:val="-5"/>
          <w:w w:val="105"/>
          <w:sz w:val="21"/>
        </w:rPr>
        <w:t> </w:t>
      </w:r>
      <w:r>
        <w:rPr>
          <w:color w:val="111111"/>
          <w:w w:val="105"/>
          <w:sz w:val="21"/>
          <w:u w:val="thick" w:color="111111"/>
        </w:rPr>
        <w:t>"Developer</w:t>
      </w:r>
      <w:r>
        <w:rPr>
          <w:color w:val="111111"/>
          <w:w w:val="105"/>
          <w:sz w:val="21"/>
          <w:u w:val="thick" w:color="111111"/>
        </w:rPr>
        <w:t> Entity")</w:t>
      </w:r>
      <w:r>
        <w:rPr>
          <w:color w:val="111111"/>
          <w:w w:val="105"/>
          <w:sz w:val="21"/>
        </w:rPr>
        <w:t>,</w:t>
      </w:r>
      <w:r>
        <w:rPr>
          <w:color w:val="111111"/>
          <w:w w:val="105"/>
          <w:sz w:val="21"/>
        </w:rPr>
        <w:t> subject</w:t>
      </w:r>
      <w:r>
        <w:rPr>
          <w:color w:val="111111"/>
          <w:w w:val="105"/>
          <w:sz w:val="21"/>
        </w:rPr>
        <w:t> to</w:t>
      </w:r>
      <w:r>
        <w:rPr>
          <w:color w:val="111111"/>
          <w:spacing w:val="-2"/>
          <w:w w:val="105"/>
          <w:sz w:val="21"/>
        </w:rPr>
        <w:t> </w:t>
      </w:r>
      <w:r>
        <w:rPr>
          <w:color w:val="111111"/>
          <w:w w:val="105"/>
          <w:sz w:val="21"/>
        </w:rPr>
        <w:t>those</w:t>
      </w:r>
      <w:r>
        <w:rPr>
          <w:color w:val="111111"/>
          <w:w w:val="105"/>
          <w:sz w:val="21"/>
        </w:rPr>
        <w:t> covenants,</w:t>
      </w:r>
      <w:r>
        <w:rPr>
          <w:color w:val="111111"/>
          <w:w w:val="105"/>
          <w:sz w:val="21"/>
        </w:rPr>
        <w:t> conditions</w:t>
      </w:r>
      <w:r>
        <w:rPr>
          <w:color w:val="111111"/>
          <w:w w:val="105"/>
          <w:sz w:val="21"/>
        </w:rPr>
        <w:t> and restrictions set forth in</w:t>
      </w:r>
      <w:r>
        <w:rPr>
          <w:color w:val="111111"/>
          <w:spacing w:val="-1"/>
          <w:w w:val="105"/>
          <w:sz w:val="21"/>
        </w:rPr>
        <w:t> </w:t>
      </w:r>
      <w:r>
        <w:rPr>
          <w:color w:val="111111"/>
          <w:w w:val="105"/>
          <w:sz w:val="21"/>
        </w:rPr>
        <w:t>the Redevelopment</w:t>
      </w:r>
      <w:r>
        <w:rPr>
          <w:color w:val="111111"/>
          <w:spacing w:val="40"/>
          <w:w w:val="105"/>
          <w:sz w:val="21"/>
        </w:rPr>
        <w:t> </w:t>
      </w:r>
      <w:r>
        <w:rPr>
          <w:color w:val="111111"/>
          <w:w w:val="105"/>
          <w:sz w:val="21"/>
        </w:rPr>
        <w:t>Agreement.</w:t>
      </w:r>
    </w:p>
    <w:p>
      <w:pPr>
        <w:pStyle w:val="BodyText"/>
        <w:spacing w:before="2"/>
      </w:pPr>
    </w:p>
    <w:p>
      <w:pPr>
        <w:spacing w:line="249" w:lineRule="auto" w:before="1"/>
        <w:ind w:left="594" w:right="574" w:firstLine="710"/>
        <w:jc w:val="both"/>
        <w:rPr>
          <w:sz w:val="21"/>
        </w:rPr>
      </w:pPr>
      <w:r>
        <w:rPr>
          <w:b/>
          <w:color w:val="111111"/>
          <w:w w:val="105"/>
          <w:sz w:val="21"/>
        </w:rPr>
        <w:t>SECTION</w:t>
      </w:r>
      <w:r>
        <w:rPr>
          <w:b/>
          <w:color w:val="111111"/>
          <w:spacing w:val="-7"/>
          <w:w w:val="105"/>
          <w:sz w:val="21"/>
        </w:rPr>
        <w:t> </w:t>
      </w:r>
      <w:r>
        <w:rPr>
          <w:b/>
          <w:color w:val="111111"/>
          <w:w w:val="105"/>
          <w:sz w:val="21"/>
        </w:rPr>
        <w:t>4.</w:t>
      </w:r>
      <w:r>
        <w:rPr>
          <w:b/>
          <w:color w:val="111111"/>
          <w:spacing w:val="28"/>
          <w:w w:val="105"/>
          <w:sz w:val="21"/>
        </w:rPr>
        <w:t> </w:t>
      </w:r>
      <w:r>
        <w:rPr>
          <w:color w:val="111111"/>
          <w:w w:val="105"/>
          <w:sz w:val="21"/>
        </w:rPr>
        <w:t>If</w:t>
      </w:r>
      <w:r>
        <w:rPr>
          <w:color w:val="111111"/>
          <w:spacing w:val="-11"/>
          <w:w w:val="105"/>
          <w:sz w:val="21"/>
        </w:rPr>
        <w:t> </w:t>
      </w:r>
      <w:r>
        <w:rPr>
          <w:color w:val="111111"/>
          <w:w w:val="105"/>
          <w:sz w:val="21"/>
        </w:rPr>
        <w:t>any</w:t>
      </w:r>
      <w:r>
        <w:rPr>
          <w:color w:val="111111"/>
          <w:spacing w:val="-12"/>
          <w:w w:val="105"/>
          <w:sz w:val="21"/>
        </w:rPr>
        <w:t> </w:t>
      </w:r>
      <w:r>
        <w:rPr>
          <w:color w:val="111111"/>
          <w:w w:val="105"/>
          <w:sz w:val="21"/>
        </w:rPr>
        <w:t>provision</w:t>
      </w:r>
      <w:r>
        <w:rPr>
          <w:color w:val="111111"/>
          <w:spacing w:val="-3"/>
          <w:w w:val="105"/>
          <w:sz w:val="21"/>
        </w:rPr>
        <w:t> </w:t>
      </w:r>
      <w:r>
        <w:rPr>
          <w:color w:val="111111"/>
          <w:w w:val="105"/>
          <w:sz w:val="21"/>
        </w:rPr>
        <w:t>of</w:t>
      </w:r>
      <w:r>
        <w:rPr>
          <w:color w:val="111111"/>
          <w:spacing w:val="-16"/>
          <w:w w:val="105"/>
          <w:sz w:val="21"/>
        </w:rPr>
        <w:t> </w:t>
      </w:r>
      <w:r>
        <w:rPr>
          <w:color w:val="111111"/>
          <w:w w:val="105"/>
          <w:sz w:val="21"/>
        </w:rPr>
        <w:t>this</w:t>
      </w:r>
      <w:r>
        <w:rPr>
          <w:color w:val="111111"/>
          <w:spacing w:val="-12"/>
          <w:w w:val="105"/>
          <w:sz w:val="21"/>
        </w:rPr>
        <w:t> </w:t>
      </w:r>
      <w:r>
        <w:rPr>
          <w:color w:val="111111"/>
          <w:w w:val="105"/>
          <w:sz w:val="21"/>
        </w:rPr>
        <w:t>ordinance shall</w:t>
      </w:r>
      <w:r>
        <w:rPr>
          <w:color w:val="111111"/>
          <w:spacing w:val="-12"/>
          <w:w w:val="105"/>
          <w:sz w:val="21"/>
        </w:rPr>
        <w:t> </w:t>
      </w:r>
      <w:r>
        <w:rPr>
          <w:color w:val="111111"/>
          <w:w w:val="105"/>
          <w:sz w:val="21"/>
        </w:rPr>
        <w:t>be</w:t>
      </w:r>
      <w:r>
        <w:rPr>
          <w:color w:val="111111"/>
          <w:spacing w:val="-16"/>
          <w:w w:val="105"/>
          <w:sz w:val="21"/>
        </w:rPr>
        <w:t> </w:t>
      </w:r>
      <w:r>
        <w:rPr>
          <w:color w:val="111111"/>
          <w:w w:val="105"/>
          <w:sz w:val="21"/>
        </w:rPr>
        <w:t>held</w:t>
      </w:r>
      <w:r>
        <w:rPr>
          <w:color w:val="111111"/>
          <w:spacing w:val="-14"/>
          <w:w w:val="105"/>
          <w:sz w:val="21"/>
        </w:rPr>
        <w:t> </w:t>
      </w:r>
      <w:r>
        <w:rPr>
          <w:color w:val="111111"/>
          <w:w w:val="105"/>
          <w:sz w:val="21"/>
        </w:rPr>
        <w:t>to</w:t>
      </w:r>
      <w:r>
        <w:rPr>
          <w:color w:val="111111"/>
          <w:spacing w:val="-15"/>
          <w:w w:val="105"/>
          <w:sz w:val="21"/>
        </w:rPr>
        <w:t> </w:t>
      </w:r>
      <w:r>
        <w:rPr>
          <w:color w:val="111111"/>
          <w:w w:val="105"/>
          <w:sz w:val="21"/>
        </w:rPr>
        <w:t>be</w:t>
      </w:r>
      <w:r>
        <w:rPr>
          <w:color w:val="111111"/>
          <w:spacing w:val="-16"/>
          <w:w w:val="105"/>
          <w:sz w:val="21"/>
        </w:rPr>
        <w:t> </w:t>
      </w:r>
      <w:r>
        <w:rPr>
          <w:color w:val="111111"/>
          <w:w w:val="105"/>
          <w:sz w:val="21"/>
        </w:rPr>
        <w:t>invalid</w:t>
      </w:r>
      <w:r>
        <w:rPr>
          <w:color w:val="111111"/>
          <w:spacing w:val="-8"/>
          <w:w w:val="105"/>
          <w:sz w:val="21"/>
        </w:rPr>
        <w:t> </w:t>
      </w:r>
      <w:r>
        <w:rPr>
          <w:color w:val="111111"/>
          <w:w w:val="105"/>
          <w:sz w:val="21"/>
        </w:rPr>
        <w:t>or</w:t>
      </w:r>
      <w:r>
        <w:rPr>
          <w:color w:val="111111"/>
          <w:spacing w:val="-14"/>
          <w:w w:val="105"/>
          <w:sz w:val="21"/>
        </w:rPr>
        <w:t> </w:t>
      </w:r>
      <w:r>
        <w:rPr>
          <w:color w:val="111111"/>
          <w:w w:val="105"/>
          <w:sz w:val="21"/>
        </w:rPr>
        <w:t>unenforceable for</w:t>
      </w:r>
      <w:r>
        <w:rPr>
          <w:color w:val="111111"/>
          <w:spacing w:val="-7"/>
          <w:w w:val="105"/>
          <w:sz w:val="21"/>
        </w:rPr>
        <w:t> </w:t>
      </w:r>
      <w:r>
        <w:rPr>
          <w:color w:val="111111"/>
          <w:w w:val="105"/>
          <w:sz w:val="21"/>
        </w:rPr>
        <w:t>any</w:t>
      </w:r>
      <w:r>
        <w:rPr>
          <w:color w:val="111111"/>
          <w:spacing w:val="-7"/>
          <w:w w:val="105"/>
          <w:sz w:val="21"/>
        </w:rPr>
        <w:t> </w:t>
      </w:r>
      <w:r>
        <w:rPr>
          <w:color w:val="111111"/>
          <w:w w:val="105"/>
          <w:sz w:val="21"/>
        </w:rPr>
        <w:t>reason, the</w:t>
      </w:r>
      <w:r>
        <w:rPr>
          <w:color w:val="111111"/>
          <w:spacing w:val="-11"/>
          <w:w w:val="105"/>
          <w:sz w:val="21"/>
        </w:rPr>
        <w:t> </w:t>
      </w:r>
      <w:r>
        <w:rPr>
          <w:color w:val="111111"/>
          <w:w w:val="105"/>
          <w:sz w:val="21"/>
        </w:rPr>
        <w:t>invalidity or</w:t>
      </w:r>
      <w:r>
        <w:rPr>
          <w:color w:val="111111"/>
          <w:spacing w:val="-15"/>
          <w:w w:val="105"/>
          <w:sz w:val="21"/>
        </w:rPr>
        <w:t> </w:t>
      </w:r>
      <w:r>
        <w:rPr>
          <w:color w:val="111111"/>
          <w:w w:val="105"/>
          <w:sz w:val="21"/>
        </w:rPr>
        <w:t>unenforceability</w:t>
      </w:r>
      <w:r>
        <w:rPr>
          <w:color w:val="111111"/>
          <w:spacing w:val="-10"/>
          <w:w w:val="105"/>
          <w:sz w:val="21"/>
        </w:rPr>
        <w:t> </w:t>
      </w:r>
      <w:r>
        <w:rPr>
          <w:color w:val="111111"/>
          <w:w w:val="105"/>
          <w:sz w:val="21"/>
        </w:rPr>
        <w:t>of</w:t>
      </w:r>
      <w:r>
        <w:rPr>
          <w:color w:val="111111"/>
          <w:spacing w:val="-13"/>
          <w:w w:val="105"/>
          <w:sz w:val="21"/>
        </w:rPr>
        <w:t> </w:t>
      </w:r>
      <w:r>
        <w:rPr>
          <w:color w:val="111111"/>
          <w:w w:val="105"/>
          <w:sz w:val="21"/>
        </w:rPr>
        <w:t>such</w:t>
      </w:r>
      <w:r>
        <w:rPr>
          <w:color w:val="111111"/>
          <w:spacing w:val="-11"/>
          <w:w w:val="105"/>
          <w:sz w:val="21"/>
        </w:rPr>
        <w:t> </w:t>
      </w:r>
      <w:r>
        <w:rPr>
          <w:color w:val="111111"/>
          <w:w w:val="105"/>
          <w:sz w:val="21"/>
        </w:rPr>
        <w:t>provision shall</w:t>
      </w:r>
      <w:r>
        <w:rPr>
          <w:color w:val="111111"/>
          <w:spacing w:val="-9"/>
          <w:w w:val="105"/>
          <w:sz w:val="21"/>
        </w:rPr>
        <w:t> </w:t>
      </w:r>
      <w:r>
        <w:rPr>
          <w:color w:val="111111"/>
          <w:w w:val="105"/>
          <w:sz w:val="21"/>
        </w:rPr>
        <w:t>not</w:t>
      </w:r>
      <w:r>
        <w:rPr>
          <w:color w:val="111111"/>
          <w:spacing w:val="-13"/>
          <w:w w:val="105"/>
          <w:sz w:val="21"/>
        </w:rPr>
        <w:t> </w:t>
      </w:r>
      <w:r>
        <w:rPr>
          <w:color w:val="111111"/>
          <w:w w:val="105"/>
          <w:sz w:val="21"/>
        </w:rPr>
        <w:t>affect</w:t>
      </w:r>
      <w:r>
        <w:rPr>
          <w:color w:val="111111"/>
          <w:spacing w:val="-5"/>
          <w:w w:val="105"/>
          <w:sz w:val="21"/>
        </w:rPr>
        <w:t> </w:t>
      </w:r>
      <w:r>
        <w:rPr>
          <w:color w:val="111111"/>
          <w:w w:val="105"/>
          <w:sz w:val="21"/>
        </w:rPr>
        <w:t>any</w:t>
      </w:r>
      <w:r>
        <w:rPr>
          <w:color w:val="111111"/>
          <w:spacing w:val="-6"/>
          <w:w w:val="105"/>
          <w:sz w:val="21"/>
        </w:rPr>
        <w:t> </w:t>
      </w:r>
      <w:r>
        <w:rPr>
          <w:color w:val="111111"/>
          <w:w w:val="105"/>
          <w:sz w:val="21"/>
        </w:rPr>
        <w:t>of</w:t>
      </w:r>
      <w:r>
        <w:rPr>
          <w:color w:val="111111"/>
          <w:spacing w:val="-10"/>
          <w:w w:val="105"/>
          <w:sz w:val="21"/>
        </w:rPr>
        <w:t> </w:t>
      </w:r>
      <w:r>
        <w:rPr>
          <w:color w:val="111111"/>
          <w:w w:val="105"/>
          <w:sz w:val="21"/>
        </w:rPr>
        <w:t>the</w:t>
      </w:r>
      <w:r>
        <w:rPr>
          <w:color w:val="111111"/>
          <w:spacing w:val="-10"/>
          <w:w w:val="105"/>
          <w:sz w:val="21"/>
        </w:rPr>
        <w:t> </w:t>
      </w:r>
      <w:r>
        <w:rPr>
          <w:color w:val="111111"/>
          <w:w w:val="105"/>
          <w:sz w:val="21"/>
        </w:rPr>
        <w:t>other provisions of this ordinance.</w:t>
      </w:r>
    </w:p>
    <w:p>
      <w:pPr>
        <w:pStyle w:val="BodyText"/>
        <w:spacing w:before="7"/>
      </w:pPr>
    </w:p>
    <w:p>
      <w:pPr>
        <w:spacing w:line="252" w:lineRule="auto" w:before="0"/>
        <w:ind w:left="591" w:right="567" w:firstLine="708"/>
        <w:jc w:val="both"/>
        <w:rPr>
          <w:sz w:val="21"/>
        </w:rPr>
      </w:pPr>
      <w:r>
        <w:rPr>
          <w:b/>
          <w:color w:val="111111"/>
          <w:sz w:val="21"/>
        </w:rPr>
        <w:t>SECTION 5.</w:t>
      </w:r>
      <w:r>
        <w:rPr>
          <w:b/>
          <w:color w:val="111111"/>
          <w:spacing w:val="40"/>
          <w:sz w:val="21"/>
        </w:rPr>
        <w:t> </w:t>
      </w:r>
      <w:r>
        <w:rPr>
          <w:color w:val="111111"/>
          <w:sz w:val="21"/>
        </w:rPr>
        <w:t>All</w:t>
      </w:r>
      <w:r>
        <w:rPr>
          <w:color w:val="111111"/>
          <w:spacing w:val="-13"/>
          <w:sz w:val="21"/>
        </w:rPr>
        <w:t> </w:t>
      </w:r>
      <w:r>
        <w:rPr>
          <w:color w:val="111111"/>
          <w:sz w:val="21"/>
        </w:rPr>
        <w:t>ordinances, resolutions, motions or</w:t>
      </w:r>
      <w:r>
        <w:rPr>
          <w:color w:val="111111"/>
          <w:spacing w:val="-3"/>
          <w:sz w:val="21"/>
        </w:rPr>
        <w:t> </w:t>
      </w:r>
      <w:r>
        <w:rPr>
          <w:color w:val="111111"/>
          <w:sz w:val="21"/>
        </w:rPr>
        <w:t>orders</w:t>
      </w:r>
      <w:r>
        <w:rPr>
          <w:color w:val="111111"/>
          <w:spacing w:val="-5"/>
          <w:sz w:val="21"/>
        </w:rPr>
        <w:t> </w:t>
      </w:r>
      <w:r>
        <w:rPr>
          <w:color w:val="111111"/>
          <w:sz w:val="21"/>
        </w:rPr>
        <w:t>in</w:t>
      </w:r>
      <w:r>
        <w:rPr>
          <w:color w:val="111111"/>
          <w:spacing w:val="-15"/>
          <w:sz w:val="21"/>
        </w:rPr>
        <w:t> </w:t>
      </w:r>
      <w:r>
        <w:rPr>
          <w:color w:val="111111"/>
          <w:sz w:val="21"/>
        </w:rPr>
        <w:t>conflict with</w:t>
      </w:r>
      <w:r>
        <w:rPr>
          <w:color w:val="111111"/>
          <w:spacing w:val="-7"/>
          <w:sz w:val="21"/>
        </w:rPr>
        <w:t> </w:t>
      </w:r>
      <w:r>
        <w:rPr>
          <w:color w:val="111111"/>
          <w:sz w:val="21"/>
        </w:rPr>
        <w:t>this ordinance are hereby superseded to the extent of such conflict.</w:t>
      </w:r>
    </w:p>
    <w:p>
      <w:pPr>
        <w:pStyle w:val="BodyText"/>
        <w:spacing w:before="4"/>
      </w:pPr>
    </w:p>
    <w:p>
      <w:pPr>
        <w:spacing w:before="0"/>
        <w:ind w:left="1307" w:right="1714" w:firstLine="0"/>
        <w:jc w:val="center"/>
        <w:rPr>
          <w:sz w:val="21"/>
        </w:rPr>
      </w:pPr>
      <w:r>
        <w:rPr>
          <w:b/>
          <w:color w:val="111111"/>
          <w:w w:val="105"/>
          <w:sz w:val="21"/>
        </w:rPr>
        <w:t>SECTION</w:t>
      </w:r>
      <w:r>
        <w:rPr>
          <w:b/>
          <w:color w:val="111111"/>
          <w:spacing w:val="2"/>
          <w:w w:val="105"/>
          <w:sz w:val="21"/>
        </w:rPr>
        <w:t> </w:t>
      </w:r>
      <w:r>
        <w:rPr>
          <w:b/>
          <w:color w:val="111111"/>
          <w:w w:val="105"/>
          <w:sz w:val="21"/>
        </w:rPr>
        <w:t>6.</w:t>
      </w:r>
      <w:r>
        <w:rPr>
          <w:b/>
          <w:color w:val="111111"/>
          <w:spacing w:val="38"/>
          <w:w w:val="105"/>
          <w:sz w:val="21"/>
        </w:rPr>
        <w:t> </w:t>
      </w:r>
      <w:r>
        <w:rPr>
          <w:color w:val="111111"/>
          <w:w w:val="105"/>
          <w:sz w:val="21"/>
        </w:rPr>
        <w:t>This</w:t>
      </w:r>
      <w:r>
        <w:rPr>
          <w:color w:val="111111"/>
          <w:spacing w:val="-5"/>
          <w:w w:val="105"/>
          <w:sz w:val="21"/>
        </w:rPr>
        <w:t> </w:t>
      </w:r>
      <w:r>
        <w:rPr>
          <w:color w:val="111111"/>
          <w:w w:val="105"/>
          <w:sz w:val="21"/>
        </w:rPr>
        <w:t>ordinance</w:t>
      </w:r>
      <w:r>
        <w:rPr>
          <w:color w:val="111111"/>
          <w:spacing w:val="5"/>
          <w:w w:val="105"/>
          <w:sz w:val="21"/>
        </w:rPr>
        <w:t> </w:t>
      </w:r>
      <w:r>
        <w:rPr>
          <w:color w:val="111111"/>
          <w:w w:val="105"/>
          <w:sz w:val="21"/>
        </w:rPr>
        <w:t>shall</w:t>
      </w:r>
      <w:r>
        <w:rPr>
          <w:color w:val="111111"/>
          <w:spacing w:val="-3"/>
          <w:w w:val="105"/>
          <w:sz w:val="21"/>
        </w:rPr>
        <w:t> </w:t>
      </w:r>
      <w:r>
        <w:rPr>
          <w:color w:val="111111"/>
          <w:w w:val="105"/>
          <w:sz w:val="21"/>
        </w:rPr>
        <w:t>take</w:t>
      </w:r>
      <w:r>
        <w:rPr>
          <w:color w:val="111111"/>
          <w:spacing w:val="-7"/>
          <w:w w:val="105"/>
          <w:sz w:val="21"/>
        </w:rPr>
        <w:t> </w:t>
      </w:r>
      <w:r>
        <w:rPr>
          <w:color w:val="111111"/>
          <w:w w:val="105"/>
          <w:sz w:val="21"/>
        </w:rPr>
        <w:t>effect</w:t>
      </w:r>
      <w:r>
        <w:rPr>
          <w:color w:val="111111"/>
          <w:spacing w:val="1"/>
          <w:w w:val="105"/>
          <w:sz w:val="21"/>
        </w:rPr>
        <w:t> </w:t>
      </w:r>
      <w:r>
        <w:rPr>
          <w:color w:val="111111"/>
          <w:w w:val="105"/>
          <w:sz w:val="21"/>
        </w:rPr>
        <w:t>upon</w:t>
      </w:r>
      <w:r>
        <w:rPr>
          <w:color w:val="111111"/>
          <w:spacing w:val="-10"/>
          <w:w w:val="105"/>
          <w:sz w:val="21"/>
        </w:rPr>
        <w:t> </w:t>
      </w:r>
      <w:r>
        <w:rPr>
          <w:color w:val="111111"/>
          <w:w w:val="105"/>
          <w:sz w:val="21"/>
        </w:rPr>
        <w:t>its</w:t>
      </w:r>
      <w:r>
        <w:rPr>
          <w:color w:val="111111"/>
          <w:spacing w:val="-9"/>
          <w:w w:val="105"/>
          <w:sz w:val="21"/>
        </w:rPr>
        <w:t> </w:t>
      </w:r>
      <w:r>
        <w:rPr>
          <w:color w:val="111111"/>
          <w:w w:val="105"/>
          <w:sz w:val="21"/>
        </w:rPr>
        <w:t>passage</w:t>
      </w:r>
      <w:r>
        <w:rPr>
          <w:color w:val="111111"/>
          <w:spacing w:val="4"/>
          <w:w w:val="105"/>
          <w:sz w:val="21"/>
        </w:rPr>
        <w:t> </w:t>
      </w:r>
      <w:r>
        <w:rPr>
          <w:color w:val="111111"/>
          <w:w w:val="105"/>
          <w:sz w:val="21"/>
        </w:rPr>
        <w:t>and</w:t>
      </w:r>
      <w:r>
        <w:rPr>
          <w:color w:val="111111"/>
          <w:spacing w:val="-12"/>
          <w:w w:val="105"/>
          <w:sz w:val="21"/>
        </w:rPr>
        <w:t> </w:t>
      </w:r>
      <w:r>
        <w:rPr>
          <w:color w:val="111111"/>
          <w:spacing w:val="-2"/>
          <w:w w:val="105"/>
          <w:sz w:val="21"/>
        </w:rPr>
        <w:t>approval.</w:t>
      </w:r>
    </w:p>
    <w:p>
      <w:pPr>
        <w:pStyle w:val="BodyText"/>
        <w:spacing w:before="4"/>
        <w:rPr>
          <w:sz w:val="23"/>
        </w:rPr>
      </w:pPr>
    </w:p>
    <w:p>
      <w:pPr>
        <w:spacing w:line="252" w:lineRule="auto" w:before="0"/>
        <w:ind w:left="2031" w:right="3935" w:hanging="1440"/>
        <w:jc w:val="left"/>
        <w:rPr>
          <w:sz w:val="21"/>
        </w:rPr>
      </w:pPr>
      <w:r>
        <w:rPr>
          <w:color w:val="111111"/>
          <w:w w:val="105"/>
          <w:sz w:val="21"/>
        </w:rPr>
        <w:t>Attachments:</w:t>
      </w:r>
      <w:r>
        <w:rPr>
          <w:color w:val="111111"/>
          <w:spacing w:val="80"/>
          <w:w w:val="105"/>
          <w:sz w:val="21"/>
        </w:rPr>
        <w:t> </w:t>
      </w:r>
      <w:r>
        <w:rPr>
          <w:color w:val="111111"/>
          <w:w w:val="105"/>
          <w:sz w:val="21"/>
        </w:rPr>
        <w:t>Exhibit A</w:t>
      </w:r>
      <w:r>
        <w:rPr>
          <w:color w:val="111111"/>
          <w:spacing w:val="-16"/>
          <w:w w:val="105"/>
          <w:sz w:val="21"/>
        </w:rPr>
        <w:t> </w:t>
      </w:r>
      <w:r>
        <w:rPr>
          <w:color w:val="111111"/>
          <w:w w:val="105"/>
          <w:sz w:val="21"/>
        </w:rPr>
        <w:t>-</w:t>
      </w:r>
      <w:r>
        <w:rPr>
          <w:color w:val="111111"/>
          <w:spacing w:val="32"/>
          <w:w w:val="105"/>
          <w:sz w:val="21"/>
        </w:rPr>
        <w:t> </w:t>
      </w:r>
      <w:r>
        <w:rPr>
          <w:color w:val="111111"/>
          <w:w w:val="105"/>
          <w:sz w:val="21"/>
        </w:rPr>
        <w:t>Legal</w:t>
      </w:r>
      <w:r>
        <w:rPr>
          <w:color w:val="111111"/>
          <w:spacing w:val="-7"/>
          <w:w w:val="105"/>
          <w:sz w:val="21"/>
        </w:rPr>
        <w:t> </w:t>
      </w:r>
      <w:r>
        <w:rPr>
          <w:color w:val="111111"/>
          <w:w w:val="105"/>
          <w:sz w:val="21"/>
        </w:rPr>
        <w:t>Description of</w:t>
      </w:r>
      <w:r>
        <w:rPr>
          <w:color w:val="111111"/>
          <w:spacing w:val="-15"/>
          <w:w w:val="105"/>
          <w:sz w:val="21"/>
        </w:rPr>
        <w:t> </w:t>
      </w:r>
      <w:r>
        <w:rPr>
          <w:color w:val="111111"/>
          <w:w w:val="105"/>
          <w:sz w:val="21"/>
        </w:rPr>
        <w:t>Property Exhibit B</w:t>
      </w:r>
      <w:r>
        <w:rPr>
          <w:color w:val="111111"/>
          <w:spacing w:val="-3"/>
          <w:w w:val="105"/>
          <w:sz w:val="21"/>
        </w:rPr>
        <w:t> </w:t>
      </w:r>
      <w:r>
        <w:rPr>
          <w:color w:val="111111"/>
          <w:w w:val="105"/>
          <w:sz w:val="21"/>
        </w:rPr>
        <w:t>-</w:t>
      </w:r>
      <w:r>
        <w:rPr>
          <w:color w:val="111111"/>
          <w:spacing w:val="40"/>
          <w:w w:val="105"/>
          <w:sz w:val="21"/>
        </w:rPr>
        <w:t> </w:t>
      </w:r>
      <w:r>
        <w:rPr>
          <w:color w:val="111111"/>
          <w:w w:val="105"/>
          <w:sz w:val="21"/>
        </w:rPr>
        <w:t>Redevelopment</w:t>
      </w:r>
      <w:r>
        <w:rPr>
          <w:color w:val="111111"/>
          <w:spacing w:val="40"/>
          <w:w w:val="105"/>
          <w:sz w:val="21"/>
        </w:rPr>
        <w:t> </w:t>
      </w:r>
      <w:r>
        <w:rPr>
          <w:color w:val="111111"/>
          <w:w w:val="105"/>
          <w:sz w:val="21"/>
        </w:rPr>
        <w:t>Agreement</w:t>
      </w:r>
    </w:p>
    <w:sectPr>
      <w:pgSz w:w="12240" w:h="15840"/>
      <w:pgMar w:top="1320" w:bottom="280" w:left="8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65"/>
      <w:ind w:left="3176" w:right="21"/>
      <w:jc w:val="center"/>
    </w:pPr>
    <w:rPr>
      <w:rFonts w:ascii="Times New Roman" w:hAnsi="Times New Roman" w:eastAsia="Times New Roman" w:cs="Times New Roman"/>
      <w:sz w:val="33"/>
      <w:szCs w:val="33"/>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chicityclerk.com/" TargetMode="External"/><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2023-09-14T21:29:12Z</dcterms:created>
  <dcterms:modified xsi:type="dcterms:W3CDTF">2023-09-14T21:29:12Z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2023-09-14T00:00:00Z</vt:filetime>
  </property>
  <property fmtid="{D5CDD505-2E9C-101B-9397-08002B2CF9AE}" pid="3" name="Creator">
    <vt:lpwstr>Canon iR-ADV 6860  PDF</vt:lpwstr>
  </property>
  <property fmtid="{D5CDD505-2E9C-101B-9397-08002B2CF9AE}" pid="4" name="Producer">
    <vt:lpwstr>Adobe PSL 1.3e for Canon</vt:lpwstr>
  </property>
  <property fmtid="{D5CDD505-2E9C-101B-9397-08002B2CF9AE}" pid="5" name="LastSaved">
    <vt:filetime>2023-09-14T00:00:00Z</vt:filetime>
  </property>
</Properties>
</file>